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3F7D4" w14:textId="77777777" w:rsidR="003A58E0" w:rsidRDefault="00000000">
      <w:pPr>
        <w:shd w:val="clear" w:color="auto" w:fill="14273D"/>
        <w:spacing w:after="0" w:line="180" w:lineRule="exact"/>
      </w:pPr>
      <w:r>
        <w:t xml:space="preserve"> </w:t>
      </w:r>
    </w:p>
    <w:p w14:paraId="05575FB4" w14:textId="77777777" w:rsidR="003A58E0" w:rsidRDefault="003A58E0">
      <w:pPr>
        <w:spacing w:after="1160"/>
      </w:pPr>
    </w:p>
    <w:p w14:paraId="03FF2E26" w14:textId="77777777" w:rsidR="003A58E0" w:rsidRDefault="00000000">
      <w:pPr>
        <w:pStyle w:val="SmallMetadata"/>
      </w:pPr>
      <w:r>
        <w:rPr>
          <w:b/>
          <w:color w:val="14273D"/>
        </w:rPr>
        <w:t>WHERE VALUE LIVES</w:t>
      </w:r>
    </w:p>
    <w:p w14:paraId="6F9A0C4B" w14:textId="77777777" w:rsidR="003A58E0" w:rsidRDefault="00000000">
      <w:pPr>
        <w:pStyle w:val="SmallMetadata"/>
      </w:pPr>
      <w:r>
        <w:rPr>
          <w:b/>
          <w:color w:val="A98B52"/>
        </w:rPr>
        <w:t>Executive Toolkit</w:t>
      </w:r>
    </w:p>
    <w:p w14:paraId="03D684B3" w14:textId="77777777" w:rsidR="003A58E0" w:rsidRDefault="00000000">
      <w:pPr>
        <w:pStyle w:val="PublicationTitle"/>
        <w:spacing w:before="600"/>
      </w:pPr>
      <w:r>
        <w:t>Value Evidence Toolkit</w:t>
      </w:r>
    </w:p>
    <w:p w14:paraId="57AD666C" w14:textId="77777777" w:rsidR="003A58E0" w:rsidRDefault="00000000">
      <w:pPr>
        <w:pStyle w:val="BodyText"/>
        <w:spacing w:after="560"/>
      </w:pPr>
      <w:r>
        <w:t>A practical toolkit for identifying, evidencing and communicating the value customers genuinely recognise.</w:t>
      </w:r>
    </w:p>
    <w:p w14:paraId="323F1B32" w14:textId="77777777" w:rsidR="003A58E0" w:rsidRDefault="00000000">
      <w:pPr>
        <w:pStyle w:val="SectionHeading"/>
        <w:spacing w:after="480"/>
      </w:pPr>
      <w:r>
        <w:t>Supporting Chapter 9</w:t>
      </w:r>
    </w:p>
    <w:p w14:paraId="3A031E76" w14:textId="77777777" w:rsidR="003A58E0" w:rsidRDefault="00000000">
      <w:pPr>
        <w:pStyle w:val="SmallMetadata"/>
      </w:pPr>
      <w:r>
        <w:rPr>
          <w:b/>
          <w:color w:val="14273D"/>
        </w:rPr>
        <w:t xml:space="preserve">Author: </w:t>
      </w:r>
      <w:r>
        <w:rPr>
          <w:color w:val="33383F"/>
        </w:rPr>
        <w:t>Fred Mills</w:t>
      </w:r>
    </w:p>
    <w:p w14:paraId="24B471C8" w14:textId="77777777" w:rsidR="003A58E0" w:rsidRDefault="00000000">
      <w:pPr>
        <w:pStyle w:val="SmallMetadata"/>
      </w:pPr>
      <w:r>
        <w:rPr>
          <w:b/>
          <w:color w:val="14273D"/>
        </w:rPr>
        <w:t xml:space="preserve">Website: </w:t>
      </w:r>
      <w:r>
        <w:rPr>
          <w:color w:val="33383F"/>
        </w:rPr>
        <w:t>millsconsultancy.com</w:t>
      </w:r>
    </w:p>
    <w:p w14:paraId="397DC220" w14:textId="77777777" w:rsidR="003A58E0" w:rsidRDefault="00000000">
      <w:pPr>
        <w:pStyle w:val="SmallMetadata"/>
      </w:pPr>
      <w:r>
        <w:rPr>
          <w:b/>
          <w:color w:val="14273D"/>
        </w:rPr>
        <w:t xml:space="preserve">Publication Code: </w:t>
      </w:r>
      <w:r>
        <w:rPr>
          <w:color w:val="33383F"/>
        </w:rPr>
        <w:t>WVL-TK-09-v1.0</w:t>
      </w:r>
    </w:p>
    <w:p w14:paraId="288D0F82" w14:textId="77777777" w:rsidR="003A58E0" w:rsidRDefault="00000000">
      <w:pPr>
        <w:pStyle w:val="SmallMetadata"/>
      </w:pPr>
      <w:r>
        <w:t>Copyright © Fred Mills.</w:t>
      </w:r>
    </w:p>
    <w:p w14:paraId="4698A573" w14:textId="77777777" w:rsidR="003A58E0" w:rsidRDefault="00000000">
      <w:pPr>
        <w:pStyle w:val="PageTitle"/>
        <w:keepNext/>
        <w:keepLines/>
        <w:pageBreakBefore/>
        <w:pBdr>
          <w:top w:val="single" w:sz="48" w:space="12" w:color="14273D"/>
        </w:pBdr>
      </w:pPr>
      <w:r>
        <w:lastRenderedPageBreak/>
        <w:t>Why Value Claims Are Not Enough</w:t>
      </w:r>
    </w:p>
    <w:p w14:paraId="69100198" w14:textId="77777777" w:rsidR="003A58E0" w:rsidRDefault="00000000">
      <w:pPr>
        <w:pStyle w:val="Subheading"/>
        <w:keepNext/>
        <w:keepLines/>
      </w:pPr>
      <w:r>
        <w:t>The colour of the tablet</w:t>
      </w:r>
    </w:p>
    <w:p w14:paraId="261A15BD" w14:textId="77777777" w:rsidR="003A58E0" w:rsidRDefault="00000000">
      <w:pPr>
        <w:pStyle w:val="BodyText"/>
      </w:pPr>
      <w:r>
        <w:t>Early in my career, I worked as a pharmaceutical medical representative in Manchester. One product was a sleeping tablet whose claimed value was a short half-life: patients could sleep without remaining drowsy or impaired the next morning. The proposition was scientifically sound and central to the company’s sales story.</w:t>
      </w:r>
    </w:p>
    <w:p w14:paraId="51C0AE41" w14:textId="77777777" w:rsidR="003A58E0" w:rsidRDefault="00000000">
      <w:pPr>
        <w:pStyle w:val="BodyText"/>
      </w:pPr>
      <w:r>
        <w:t>A GP saw the situation differently. He mainly prescribed sleeping tablets to elderly patients who did not work or drive, so morning impairment was not especially important in his context. What caught his attention was that the tablet was blue. Many of his patients took several white tablets and became confused; he could tell them simply, ‘Take the blue one at bedtime.’</w:t>
      </w:r>
    </w:p>
    <w:p w14:paraId="67E9CF19" w14:textId="77777777" w:rsidR="003A58E0" w:rsidRDefault="00000000">
      <w:pPr>
        <w:pStyle w:val="BodyText"/>
      </w:pPr>
      <w:r>
        <w:t>The science still mattered, but the doctor recognised a different value: practical clarity for his patients. A valid supplier proposition does not automatically become customer-recognised value. The customer’s context decides which benefit matters most.</w:t>
      </w:r>
    </w:p>
    <w:p w14:paraId="0FBAE9F8" w14:textId="77777777" w:rsidR="003A58E0" w:rsidRDefault="00000000">
      <w:pPr>
        <w:pStyle w:val="BodyText"/>
      </w:pPr>
      <w:r>
        <w:t>The Value Evidence Ladder that follows turns that lesson into a practical discipline: moving from what we claim and promise, through what we deliver, to what the customer recognises and remembers.</w:t>
      </w:r>
    </w:p>
    <w:p w14:paraId="10AE9A8D" w14:textId="77777777" w:rsidR="003A58E0" w:rsidRDefault="00000000">
      <w:pPr>
        <w:pStyle w:val="PageTitle"/>
        <w:keepNext/>
        <w:keepLines/>
        <w:pageBreakBefore/>
        <w:pBdr>
          <w:top w:val="single" w:sz="48" w:space="12" w:color="14273D"/>
        </w:pBdr>
      </w:pPr>
      <w:r>
        <w:lastRenderedPageBreak/>
        <w:t>The Value Evidence Ladder</w:t>
      </w:r>
    </w:p>
    <w:p w14:paraId="156BC354" w14:textId="77777777" w:rsidR="003A58E0" w:rsidRDefault="00000000">
      <w:pPr>
        <w:pStyle w:val="BodyText"/>
      </w:pPr>
      <w:r>
        <w:t>There is a ladder that helps explain this.</w:t>
      </w:r>
    </w:p>
    <w:p w14:paraId="62313884" w14:textId="77777777" w:rsidR="003A58E0" w:rsidRDefault="00000000">
      <w:pPr>
        <w:pStyle w:val="BodyText"/>
      </w:pPr>
      <w:r>
        <w:t>Strategic Account Management must climb this ladder.</w:t>
      </w:r>
    </w:p>
    <w:p w14:paraId="15521957" w14:textId="77777777" w:rsidR="003A58E0" w:rsidRDefault="00000000">
      <w:pPr>
        <w:pStyle w:val="BodyText"/>
      </w:pPr>
      <w:r>
        <w:t>Many suppliers live too low on it.</w:t>
      </w:r>
    </w:p>
    <w:p w14:paraId="09A2DBFA" w14:textId="77777777" w:rsidR="003A58E0" w:rsidRDefault="00000000">
      <w:pPr>
        <w:pStyle w:val="BodyText"/>
      </w:pPr>
      <w:r>
        <w:t>They claim value. They promise value. They may even deliver value. But they do not always ensure the customer recognises and remembers it.</w:t>
      </w:r>
    </w:p>
    <w:p w14:paraId="47DDB03B" w14:textId="77777777" w:rsidR="003A58E0" w:rsidRDefault="00000000">
      <w:pPr>
        <w:pStyle w:val="BodyText"/>
      </w:pPr>
      <w:r>
        <w:t>Let us look at each level.</w:t>
      </w:r>
    </w:p>
    <w:p w14:paraId="1EBE99EF" w14:textId="77777777" w:rsidR="003A58E0" w:rsidRDefault="00000000">
      <w:pPr>
        <w:pStyle w:val="BodyText"/>
      </w:pPr>
      <w:r>
        <w:t>Claimed value is what we say we can do.</w:t>
      </w:r>
    </w:p>
    <w:p w14:paraId="112418C7" w14:textId="77777777" w:rsidR="003A58E0" w:rsidRDefault="00000000">
      <w:pPr>
        <w:pStyle w:val="BodyText"/>
      </w:pPr>
      <w:r>
        <w:t>This is the world of marketing messages, sales presentations, proposals and early conversations.</w:t>
      </w:r>
    </w:p>
    <w:p w14:paraId="30D7518D" w14:textId="77777777" w:rsidR="003A58E0" w:rsidRDefault="00000000">
      <w:pPr>
        <w:pStyle w:val="BodyText"/>
      </w:pPr>
      <w:r>
        <w:t>Claimed value is necessary. Customers need to understand what we offer. We need to explain our relevance. We need to articulate how we believe we can help.</w:t>
      </w:r>
    </w:p>
    <w:p w14:paraId="4F605E18" w14:textId="77777777" w:rsidR="003A58E0" w:rsidRDefault="00000000">
      <w:pPr>
        <w:pStyle w:val="BodyText"/>
      </w:pPr>
      <w:r>
        <w:t>There is nothing wrong with claimed value.</w:t>
      </w:r>
    </w:p>
    <w:p w14:paraId="3F06B0AF" w14:textId="77777777" w:rsidR="003A58E0" w:rsidRDefault="00000000">
      <w:pPr>
        <w:pStyle w:val="BodyText"/>
      </w:pPr>
      <w:r>
        <w:t>The problem comes when suppliers confuse the claim with the proof.</w:t>
      </w:r>
    </w:p>
    <w:tbl>
      <w:tblPr>
        <w:tblStyle w:val="TableGrid"/>
        <w:tblW w:w="9676" w:type="dxa"/>
        <w:jc w:val="center"/>
        <w:tblLayout w:type="fixed"/>
        <w:tblLook w:val="04A0" w:firstRow="1" w:lastRow="0" w:firstColumn="1" w:lastColumn="0" w:noHBand="0" w:noVBand="1"/>
      </w:tblPr>
      <w:tblGrid>
        <w:gridCol w:w="1949"/>
        <w:gridCol w:w="5417"/>
        <w:gridCol w:w="2310"/>
      </w:tblGrid>
      <w:tr w:rsidR="003A58E0" w14:paraId="53CA2922" w14:textId="77777777">
        <w:trPr>
          <w:cantSplit/>
          <w:tblHeader/>
          <w:jc w:val="center"/>
        </w:trPr>
        <w:tc>
          <w:tcPr>
            <w:tcW w:w="1949" w:type="dxa"/>
            <w:shd w:val="clear" w:color="auto" w:fill="DDE4EA"/>
            <w:tcMar>
              <w:top w:w="90" w:type="dxa"/>
              <w:left w:w="120" w:type="dxa"/>
              <w:bottom w:w="90" w:type="dxa"/>
              <w:right w:w="120" w:type="dxa"/>
            </w:tcMar>
            <w:vAlign w:val="center"/>
          </w:tcPr>
          <w:p w14:paraId="7EB50DFA" w14:textId="77777777" w:rsidR="003A58E0" w:rsidRDefault="00000000">
            <w:pPr>
              <w:keepLines/>
            </w:pPr>
            <w:r>
              <w:rPr>
                <w:b/>
                <w:color w:val="14273D"/>
                <w:sz w:val="17"/>
              </w:rPr>
              <w:t>Level</w:t>
            </w:r>
          </w:p>
        </w:tc>
        <w:tc>
          <w:tcPr>
            <w:tcW w:w="5416" w:type="dxa"/>
            <w:shd w:val="clear" w:color="auto" w:fill="DDE4EA"/>
            <w:tcMar>
              <w:top w:w="90" w:type="dxa"/>
              <w:left w:w="120" w:type="dxa"/>
              <w:bottom w:w="90" w:type="dxa"/>
              <w:right w:w="120" w:type="dxa"/>
            </w:tcMar>
            <w:vAlign w:val="center"/>
          </w:tcPr>
          <w:p w14:paraId="02E618F3" w14:textId="77777777" w:rsidR="003A58E0" w:rsidRDefault="00000000">
            <w:pPr>
              <w:keepLines/>
            </w:pPr>
            <w:r>
              <w:rPr>
                <w:b/>
                <w:color w:val="14273D"/>
                <w:sz w:val="17"/>
              </w:rPr>
              <w:t>Meaning</w:t>
            </w:r>
          </w:p>
        </w:tc>
        <w:tc>
          <w:tcPr>
            <w:tcW w:w="2310" w:type="dxa"/>
            <w:shd w:val="clear" w:color="auto" w:fill="DDE4EA"/>
            <w:tcMar>
              <w:top w:w="90" w:type="dxa"/>
              <w:left w:w="120" w:type="dxa"/>
              <w:bottom w:w="90" w:type="dxa"/>
              <w:right w:w="120" w:type="dxa"/>
            </w:tcMar>
            <w:vAlign w:val="center"/>
          </w:tcPr>
          <w:p w14:paraId="5057CFC2" w14:textId="77777777" w:rsidR="003A58E0" w:rsidRDefault="00000000">
            <w:pPr>
              <w:keepLines/>
            </w:pPr>
            <w:r>
              <w:rPr>
                <w:b/>
                <w:color w:val="14273D"/>
                <w:sz w:val="17"/>
              </w:rPr>
              <w:t>Evidence question</w:t>
            </w:r>
          </w:p>
        </w:tc>
      </w:tr>
      <w:tr w:rsidR="003A58E0" w14:paraId="5E63DA6A" w14:textId="77777777">
        <w:trPr>
          <w:cantSplit/>
          <w:trHeight w:val="720"/>
          <w:jc w:val="center"/>
        </w:trPr>
        <w:tc>
          <w:tcPr>
            <w:tcW w:w="1949" w:type="dxa"/>
            <w:tcMar>
              <w:top w:w="90" w:type="dxa"/>
              <w:left w:w="120" w:type="dxa"/>
              <w:bottom w:w="90" w:type="dxa"/>
              <w:right w:w="120" w:type="dxa"/>
            </w:tcMar>
            <w:vAlign w:val="center"/>
          </w:tcPr>
          <w:p w14:paraId="0D98DE2A" w14:textId="77777777" w:rsidR="003A58E0" w:rsidRDefault="00000000">
            <w:r>
              <w:rPr>
                <w:sz w:val="17"/>
              </w:rPr>
              <w:t>1. Claimed Value</w:t>
            </w:r>
          </w:p>
        </w:tc>
        <w:tc>
          <w:tcPr>
            <w:tcW w:w="5416" w:type="dxa"/>
            <w:tcMar>
              <w:top w:w="90" w:type="dxa"/>
              <w:left w:w="120" w:type="dxa"/>
              <w:bottom w:w="90" w:type="dxa"/>
              <w:right w:w="120" w:type="dxa"/>
            </w:tcMar>
            <w:vAlign w:val="center"/>
          </w:tcPr>
          <w:p w14:paraId="3C8F9872" w14:textId="77777777" w:rsidR="003A58E0" w:rsidRDefault="00000000">
            <w:r>
              <w:rPr>
                <w:sz w:val="17"/>
              </w:rPr>
              <w:t>Claimed value is what we say we can do.</w:t>
            </w:r>
          </w:p>
        </w:tc>
        <w:tc>
          <w:tcPr>
            <w:tcW w:w="2310" w:type="dxa"/>
            <w:tcMar>
              <w:top w:w="90" w:type="dxa"/>
              <w:left w:w="120" w:type="dxa"/>
              <w:bottom w:w="90" w:type="dxa"/>
              <w:right w:w="120" w:type="dxa"/>
            </w:tcMar>
            <w:vAlign w:val="center"/>
          </w:tcPr>
          <w:p w14:paraId="6BD8272D" w14:textId="77777777" w:rsidR="003A58E0" w:rsidRDefault="00000000">
            <w:r>
              <w:rPr>
                <w:sz w:val="17"/>
              </w:rPr>
              <w:t>What are we saying?</w:t>
            </w:r>
          </w:p>
        </w:tc>
      </w:tr>
      <w:tr w:rsidR="003A58E0" w14:paraId="5B60157A" w14:textId="77777777">
        <w:trPr>
          <w:cantSplit/>
          <w:trHeight w:val="720"/>
          <w:jc w:val="center"/>
        </w:trPr>
        <w:tc>
          <w:tcPr>
            <w:tcW w:w="1949" w:type="dxa"/>
            <w:tcMar>
              <w:top w:w="90" w:type="dxa"/>
              <w:left w:w="120" w:type="dxa"/>
              <w:bottom w:w="90" w:type="dxa"/>
              <w:right w:w="120" w:type="dxa"/>
            </w:tcMar>
            <w:vAlign w:val="center"/>
          </w:tcPr>
          <w:p w14:paraId="37BEF218" w14:textId="77777777" w:rsidR="003A58E0" w:rsidRDefault="00000000">
            <w:r>
              <w:rPr>
                <w:sz w:val="17"/>
              </w:rPr>
              <w:t>2. Promised Value</w:t>
            </w:r>
          </w:p>
        </w:tc>
        <w:tc>
          <w:tcPr>
            <w:tcW w:w="5416" w:type="dxa"/>
            <w:tcMar>
              <w:top w:w="90" w:type="dxa"/>
              <w:left w:w="120" w:type="dxa"/>
              <w:bottom w:w="90" w:type="dxa"/>
              <w:right w:w="120" w:type="dxa"/>
            </w:tcMar>
            <w:vAlign w:val="center"/>
          </w:tcPr>
          <w:p w14:paraId="335A578A" w14:textId="77777777" w:rsidR="003A58E0" w:rsidRDefault="00000000">
            <w:r>
              <w:rPr>
                <w:sz w:val="17"/>
              </w:rPr>
              <w:t>Promised value is what we commit to deliver.</w:t>
            </w:r>
          </w:p>
        </w:tc>
        <w:tc>
          <w:tcPr>
            <w:tcW w:w="2310" w:type="dxa"/>
            <w:tcMar>
              <w:top w:w="90" w:type="dxa"/>
              <w:left w:w="120" w:type="dxa"/>
              <w:bottom w:w="90" w:type="dxa"/>
              <w:right w:w="120" w:type="dxa"/>
            </w:tcMar>
            <w:vAlign w:val="center"/>
          </w:tcPr>
          <w:p w14:paraId="2BDD144A" w14:textId="77777777" w:rsidR="003A58E0" w:rsidRDefault="00000000">
            <w:r>
              <w:rPr>
                <w:sz w:val="17"/>
              </w:rPr>
              <w:t>What have we committed to?</w:t>
            </w:r>
          </w:p>
        </w:tc>
      </w:tr>
      <w:tr w:rsidR="003A58E0" w14:paraId="6EB6F7EF" w14:textId="77777777">
        <w:trPr>
          <w:cantSplit/>
          <w:trHeight w:val="720"/>
          <w:jc w:val="center"/>
        </w:trPr>
        <w:tc>
          <w:tcPr>
            <w:tcW w:w="1949" w:type="dxa"/>
            <w:tcMar>
              <w:top w:w="90" w:type="dxa"/>
              <w:left w:w="120" w:type="dxa"/>
              <w:bottom w:w="90" w:type="dxa"/>
              <w:right w:w="120" w:type="dxa"/>
            </w:tcMar>
            <w:vAlign w:val="center"/>
          </w:tcPr>
          <w:p w14:paraId="1024C4D0" w14:textId="77777777" w:rsidR="003A58E0" w:rsidRDefault="00000000">
            <w:r>
              <w:rPr>
                <w:sz w:val="17"/>
              </w:rPr>
              <w:t>3. Delivered Value</w:t>
            </w:r>
          </w:p>
        </w:tc>
        <w:tc>
          <w:tcPr>
            <w:tcW w:w="5416" w:type="dxa"/>
            <w:tcMar>
              <w:top w:w="90" w:type="dxa"/>
              <w:left w:w="120" w:type="dxa"/>
              <w:bottom w:w="90" w:type="dxa"/>
              <w:right w:w="120" w:type="dxa"/>
            </w:tcMar>
            <w:vAlign w:val="center"/>
          </w:tcPr>
          <w:p w14:paraId="6D9F0AB8" w14:textId="77777777" w:rsidR="003A58E0" w:rsidRDefault="00000000">
            <w:r>
              <w:rPr>
                <w:sz w:val="17"/>
              </w:rPr>
              <w:t>Delivered value is what actually happens.</w:t>
            </w:r>
          </w:p>
        </w:tc>
        <w:tc>
          <w:tcPr>
            <w:tcW w:w="2310" w:type="dxa"/>
            <w:tcMar>
              <w:top w:w="90" w:type="dxa"/>
              <w:left w:w="120" w:type="dxa"/>
              <w:bottom w:w="90" w:type="dxa"/>
              <w:right w:w="120" w:type="dxa"/>
            </w:tcMar>
            <w:vAlign w:val="center"/>
          </w:tcPr>
          <w:p w14:paraId="096B26AA" w14:textId="77777777" w:rsidR="003A58E0" w:rsidRDefault="00000000">
            <w:r>
              <w:rPr>
                <w:sz w:val="17"/>
              </w:rPr>
              <w:t>What demonstrably happened?</w:t>
            </w:r>
          </w:p>
        </w:tc>
      </w:tr>
      <w:tr w:rsidR="003A58E0" w14:paraId="01373E1A" w14:textId="77777777">
        <w:trPr>
          <w:cantSplit/>
          <w:trHeight w:val="720"/>
          <w:jc w:val="center"/>
        </w:trPr>
        <w:tc>
          <w:tcPr>
            <w:tcW w:w="1949" w:type="dxa"/>
            <w:tcMar>
              <w:top w:w="90" w:type="dxa"/>
              <w:left w:w="120" w:type="dxa"/>
              <w:bottom w:w="90" w:type="dxa"/>
              <w:right w:w="120" w:type="dxa"/>
            </w:tcMar>
            <w:vAlign w:val="center"/>
          </w:tcPr>
          <w:p w14:paraId="7C528428" w14:textId="77777777" w:rsidR="003A58E0" w:rsidRDefault="00000000">
            <w:r>
              <w:rPr>
                <w:sz w:val="17"/>
              </w:rPr>
              <w:t>4. Recognised Value</w:t>
            </w:r>
          </w:p>
        </w:tc>
        <w:tc>
          <w:tcPr>
            <w:tcW w:w="5416" w:type="dxa"/>
            <w:tcMar>
              <w:top w:w="90" w:type="dxa"/>
              <w:left w:w="120" w:type="dxa"/>
              <w:bottom w:w="90" w:type="dxa"/>
              <w:right w:w="120" w:type="dxa"/>
            </w:tcMar>
            <w:vAlign w:val="center"/>
          </w:tcPr>
          <w:p w14:paraId="04A4E7F3" w14:textId="77777777" w:rsidR="003A58E0" w:rsidRDefault="00000000">
            <w:r>
              <w:rPr>
                <w:sz w:val="17"/>
              </w:rPr>
              <w:t>Recognised value is what the customer notices, understands and believes.</w:t>
            </w:r>
          </w:p>
        </w:tc>
        <w:tc>
          <w:tcPr>
            <w:tcW w:w="2310" w:type="dxa"/>
            <w:tcMar>
              <w:top w:w="90" w:type="dxa"/>
              <w:left w:w="120" w:type="dxa"/>
              <w:bottom w:w="90" w:type="dxa"/>
              <w:right w:w="120" w:type="dxa"/>
            </w:tcMar>
            <w:vAlign w:val="center"/>
          </w:tcPr>
          <w:p w14:paraId="4562FAAB" w14:textId="77777777" w:rsidR="003A58E0" w:rsidRDefault="00000000">
            <w:r>
              <w:rPr>
                <w:sz w:val="17"/>
              </w:rPr>
              <w:t>What has the customer noticed and valued?</w:t>
            </w:r>
          </w:p>
        </w:tc>
      </w:tr>
      <w:tr w:rsidR="003A58E0" w14:paraId="1F45757C" w14:textId="77777777">
        <w:trPr>
          <w:cantSplit/>
          <w:trHeight w:val="720"/>
          <w:jc w:val="center"/>
        </w:trPr>
        <w:tc>
          <w:tcPr>
            <w:tcW w:w="1949" w:type="dxa"/>
            <w:tcMar>
              <w:top w:w="90" w:type="dxa"/>
              <w:left w:w="120" w:type="dxa"/>
              <w:bottom w:w="90" w:type="dxa"/>
              <w:right w:w="120" w:type="dxa"/>
            </w:tcMar>
            <w:vAlign w:val="center"/>
          </w:tcPr>
          <w:p w14:paraId="3F5625F7" w14:textId="77777777" w:rsidR="003A58E0" w:rsidRDefault="00000000">
            <w:r>
              <w:rPr>
                <w:sz w:val="17"/>
              </w:rPr>
              <w:t>5. Remembered Value</w:t>
            </w:r>
          </w:p>
        </w:tc>
        <w:tc>
          <w:tcPr>
            <w:tcW w:w="5416" w:type="dxa"/>
            <w:tcMar>
              <w:top w:w="90" w:type="dxa"/>
              <w:left w:w="120" w:type="dxa"/>
              <w:bottom w:w="90" w:type="dxa"/>
              <w:right w:w="120" w:type="dxa"/>
            </w:tcMar>
            <w:vAlign w:val="center"/>
          </w:tcPr>
          <w:p w14:paraId="66FB4940" w14:textId="77777777" w:rsidR="003A58E0" w:rsidRDefault="00000000">
            <w:r>
              <w:rPr>
                <w:sz w:val="17"/>
              </w:rPr>
              <w:t>Remembered value is the highest level.</w:t>
            </w:r>
          </w:p>
        </w:tc>
        <w:tc>
          <w:tcPr>
            <w:tcW w:w="2310" w:type="dxa"/>
            <w:tcMar>
              <w:top w:w="90" w:type="dxa"/>
              <w:left w:w="120" w:type="dxa"/>
              <w:bottom w:w="90" w:type="dxa"/>
              <w:right w:w="120" w:type="dxa"/>
            </w:tcMar>
            <w:vAlign w:val="center"/>
          </w:tcPr>
          <w:p w14:paraId="5135FD5B" w14:textId="77777777" w:rsidR="003A58E0" w:rsidRDefault="00000000">
            <w:r>
              <w:rPr>
                <w:sz w:val="17"/>
              </w:rPr>
              <w:t>What will shape the customer's future judgement?</w:t>
            </w:r>
          </w:p>
        </w:tc>
      </w:tr>
    </w:tbl>
    <w:p w14:paraId="46B8DF54" w14:textId="77777777" w:rsidR="003A58E0" w:rsidRDefault="00000000">
      <w:pPr>
        <w:pStyle w:val="PageTitle"/>
        <w:keepNext/>
        <w:keepLines/>
        <w:pageBreakBefore/>
        <w:pBdr>
          <w:top w:val="single" w:sz="48" w:space="12" w:color="14273D"/>
        </w:pBdr>
      </w:pPr>
      <w:r>
        <w:lastRenderedPageBreak/>
        <w:t>Value Evidence Mapping Worksheet</w:t>
      </w:r>
    </w:p>
    <w:p w14:paraId="3D5C65B8" w14:textId="77777777" w:rsidR="003A58E0" w:rsidRDefault="00000000">
      <w:pPr>
        <w:pStyle w:val="BodyText"/>
      </w:pPr>
      <w:r>
        <w:t>One of the reasons value evidence is difficult is that customers are not one person.</w:t>
      </w:r>
    </w:p>
    <w:p w14:paraId="1CB71345" w14:textId="77777777" w:rsidR="003A58E0" w:rsidRDefault="00000000">
      <w:pPr>
        <w:pStyle w:val="BodyText"/>
      </w:pPr>
      <w:r>
        <w:t>As we discussed in the previous chapter, the word “customer” hides a crowd.</w:t>
      </w:r>
    </w:p>
    <w:p w14:paraId="366B0639" w14:textId="77777777" w:rsidR="003A58E0" w:rsidRDefault="00000000">
      <w:pPr>
        <w:pStyle w:val="BodyText"/>
      </w:pPr>
      <w:r>
        <w:t>That crowd does not recognise value in the same way.</w:t>
      </w:r>
    </w:p>
    <w:p w14:paraId="42DA8F79" w14:textId="77777777" w:rsidR="003A58E0" w:rsidRDefault="00000000">
      <w:pPr>
        <w:pStyle w:val="BodyText"/>
      </w:pPr>
      <w:r>
        <w:t>A chief executive may want strategic progress.</w:t>
      </w:r>
    </w:p>
    <w:p w14:paraId="55BEFBD5" w14:textId="77777777" w:rsidR="003A58E0" w:rsidRDefault="00000000">
      <w:pPr>
        <w:pStyle w:val="BodyText"/>
      </w:pPr>
      <w:r>
        <w:t>A finance director may want cost certainty.</w:t>
      </w:r>
    </w:p>
    <w:p w14:paraId="1AD00348" w14:textId="77777777" w:rsidR="003A58E0" w:rsidRDefault="00000000">
      <w:pPr>
        <w:pStyle w:val="BodyText"/>
      </w:pPr>
      <w:r>
        <w:t>Many account reviews spend too much time reporting activity.</w:t>
      </w:r>
    </w:p>
    <w:p w14:paraId="391AA006" w14:textId="77777777" w:rsidR="003A58E0" w:rsidRDefault="00000000">
      <w:pPr>
        <w:pStyle w:val="BodyText"/>
      </w:pPr>
      <w:r>
        <w:t>We resolved these tickets.</w:t>
      </w:r>
    </w:p>
    <w:p w14:paraId="4D79C8DE" w14:textId="77777777" w:rsidR="003A58E0" w:rsidRDefault="00000000">
      <w:pPr>
        <w:pStyle w:val="BodyText"/>
      </w:pPr>
      <w:r>
        <w:t>We achieved these service levels.</w:t>
      </w:r>
    </w:p>
    <w:p w14:paraId="541BB973" w14:textId="77777777" w:rsidR="003A58E0" w:rsidRDefault="00000000">
      <w:pPr>
        <w:pStyle w:val="BodyText"/>
      </w:pPr>
      <w:r>
        <w:t>Activity matters, but activity is not value.</w:t>
      </w:r>
    </w:p>
    <w:p w14:paraId="46A65196" w14:textId="77777777" w:rsidR="003A58E0" w:rsidRDefault="00000000">
      <w:pPr>
        <w:pStyle w:val="BodyText"/>
      </w:pPr>
      <w:r>
        <w:t>A good strategic account review should not simply ask, “What did we do?”</w:t>
      </w:r>
    </w:p>
    <w:tbl>
      <w:tblPr>
        <w:tblStyle w:val="TableGrid"/>
        <w:tblW w:w="9676" w:type="dxa"/>
        <w:jc w:val="center"/>
        <w:tblLayout w:type="fixed"/>
        <w:tblLook w:val="04A0" w:firstRow="1" w:lastRow="0" w:firstColumn="1" w:lastColumn="0" w:noHBand="0" w:noVBand="1"/>
      </w:tblPr>
      <w:tblGrid>
        <w:gridCol w:w="3394"/>
        <w:gridCol w:w="2094"/>
        <w:gridCol w:w="2094"/>
        <w:gridCol w:w="2094"/>
      </w:tblGrid>
      <w:tr w:rsidR="003A58E0" w14:paraId="6332335B" w14:textId="77777777">
        <w:trPr>
          <w:cantSplit/>
          <w:tblHeader/>
          <w:jc w:val="center"/>
        </w:trPr>
        <w:tc>
          <w:tcPr>
            <w:tcW w:w="3394" w:type="dxa"/>
            <w:shd w:val="clear" w:color="auto" w:fill="DDE4EA"/>
            <w:tcMar>
              <w:top w:w="90" w:type="dxa"/>
              <w:left w:w="120" w:type="dxa"/>
              <w:bottom w:w="90" w:type="dxa"/>
              <w:right w:w="120" w:type="dxa"/>
            </w:tcMar>
            <w:vAlign w:val="center"/>
          </w:tcPr>
          <w:p w14:paraId="7594B50A" w14:textId="77777777" w:rsidR="003A58E0" w:rsidRDefault="00000000">
            <w:pPr>
              <w:keepLines/>
            </w:pPr>
            <w:r>
              <w:rPr>
                <w:b/>
                <w:color w:val="14273D"/>
                <w:sz w:val="17"/>
              </w:rPr>
              <w:t>Evidence question</w:t>
            </w:r>
          </w:p>
        </w:tc>
        <w:tc>
          <w:tcPr>
            <w:tcW w:w="2094" w:type="dxa"/>
            <w:shd w:val="clear" w:color="auto" w:fill="DDE4EA"/>
            <w:tcMar>
              <w:top w:w="90" w:type="dxa"/>
              <w:left w:w="120" w:type="dxa"/>
              <w:bottom w:w="90" w:type="dxa"/>
              <w:right w:w="120" w:type="dxa"/>
            </w:tcMar>
            <w:vAlign w:val="center"/>
          </w:tcPr>
          <w:p w14:paraId="64F240C2" w14:textId="77777777" w:rsidR="003A58E0" w:rsidRDefault="00000000">
            <w:pPr>
              <w:keepLines/>
            </w:pPr>
            <w:r>
              <w:rPr>
                <w:b/>
                <w:color w:val="14273D"/>
                <w:sz w:val="17"/>
              </w:rPr>
              <w:t>Current evidence</w:t>
            </w:r>
          </w:p>
        </w:tc>
        <w:tc>
          <w:tcPr>
            <w:tcW w:w="2094" w:type="dxa"/>
            <w:shd w:val="clear" w:color="auto" w:fill="DDE4EA"/>
            <w:tcMar>
              <w:top w:w="90" w:type="dxa"/>
              <w:left w:w="120" w:type="dxa"/>
              <w:bottom w:w="90" w:type="dxa"/>
              <w:right w:w="120" w:type="dxa"/>
            </w:tcMar>
            <w:vAlign w:val="center"/>
          </w:tcPr>
          <w:p w14:paraId="3CAB43B2" w14:textId="77777777" w:rsidR="003A58E0" w:rsidRDefault="00000000">
            <w:pPr>
              <w:keepLines/>
            </w:pPr>
            <w:r>
              <w:rPr>
                <w:b/>
                <w:color w:val="14273D"/>
                <w:sz w:val="17"/>
              </w:rPr>
              <w:t>Customer recognition</w:t>
            </w:r>
          </w:p>
        </w:tc>
        <w:tc>
          <w:tcPr>
            <w:tcW w:w="2094" w:type="dxa"/>
            <w:shd w:val="clear" w:color="auto" w:fill="DDE4EA"/>
            <w:tcMar>
              <w:top w:w="90" w:type="dxa"/>
              <w:left w:w="120" w:type="dxa"/>
              <w:bottom w:w="90" w:type="dxa"/>
              <w:right w:w="120" w:type="dxa"/>
            </w:tcMar>
            <w:vAlign w:val="center"/>
          </w:tcPr>
          <w:p w14:paraId="1150C8C0" w14:textId="77777777" w:rsidR="003A58E0" w:rsidRDefault="00000000">
            <w:pPr>
              <w:keepLines/>
            </w:pPr>
            <w:r>
              <w:rPr>
                <w:b/>
                <w:color w:val="14273D"/>
                <w:sz w:val="17"/>
              </w:rPr>
              <w:t>Next action</w:t>
            </w:r>
          </w:p>
        </w:tc>
      </w:tr>
      <w:tr w:rsidR="003A58E0" w14:paraId="43428F0F" w14:textId="77777777">
        <w:trPr>
          <w:cantSplit/>
          <w:trHeight w:val="1123"/>
          <w:jc w:val="center"/>
        </w:trPr>
        <w:tc>
          <w:tcPr>
            <w:tcW w:w="3394" w:type="dxa"/>
            <w:tcMar>
              <w:top w:w="90" w:type="dxa"/>
              <w:left w:w="120" w:type="dxa"/>
              <w:bottom w:w="90" w:type="dxa"/>
              <w:right w:w="120" w:type="dxa"/>
            </w:tcMar>
            <w:vAlign w:val="center"/>
          </w:tcPr>
          <w:p w14:paraId="17E92073" w14:textId="77777777" w:rsidR="003A58E0" w:rsidRDefault="00000000">
            <w:r>
              <w:rPr>
                <w:sz w:val="17"/>
              </w:rPr>
              <w:t>What value do we claim?</w:t>
            </w:r>
          </w:p>
        </w:tc>
        <w:tc>
          <w:tcPr>
            <w:tcW w:w="2094" w:type="dxa"/>
            <w:tcMar>
              <w:top w:w="90" w:type="dxa"/>
              <w:left w:w="120" w:type="dxa"/>
              <w:bottom w:w="90" w:type="dxa"/>
              <w:right w:w="120" w:type="dxa"/>
            </w:tcMar>
            <w:vAlign w:val="center"/>
          </w:tcPr>
          <w:p w14:paraId="658E8EF4" w14:textId="77777777" w:rsidR="003A58E0" w:rsidRDefault="003A58E0"/>
        </w:tc>
        <w:tc>
          <w:tcPr>
            <w:tcW w:w="2094" w:type="dxa"/>
            <w:tcMar>
              <w:top w:w="90" w:type="dxa"/>
              <w:left w:w="120" w:type="dxa"/>
              <w:bottom w:w="90" w:type="dxa"/>
              <w:right w:w="120" w:type="dxa"/>
            </w:tcMar>
            <w:vAlign w:val="center"/>
          </w:tcPr>
          <w:p w14:paraId="290F02CE" w14:textId="77777777" w:rsidR="003A58E0" w:rsidRDefault="003A58E0"/>
        </w:tc>
        <w:tc>
          <w:tcPr>
            <w:tcW w:w="2094" w:type="dxa"/>
            <w:tcMar>
              <w:top w:w="90" w:type="dxa"/>
              <w:left w:w="120" w:type="dxa"/>
              <w:bottom w:w="90" w:type="dxa"/>
              <w:right w:w="120" w:type="dxa"/>
            </w:tcMar>
            <w:vAlign w:val="center"/>
          </w:tcPr>
          <w:p w14:paraId="3FEB5C59" w14:textId="77777777" w:rsidR="003A58E0" w:rsidRDefault="003A58E0"/>
        </w:tc>
      </w:tr>
      <w:tr w:rsidR="003A58E0" w14:paraId="3D43F0E5" w14:textId="77777777">
        <w:trPr>
          <w:cantSplit/>
          <w:trHeight w:val="1123"/>
          <w:jc w:val="center"/>
        </w:trPr>
        <w:tc>
          <w:tcPr>
            <w:tcW w:w="3394" w:type="dxa"/>
            <w:tcMar>
              <w:top w:w="90" w:type="dxa"/>
              <w:left w:w="120" w:type="dxa"/>
              <w:bottom w:w="90" w:type="dxa"/>
              <w:right w:w="120" w:type="dxa"/>
            </w:tcMar>
            <w:vAlign w:val="center"/>
          </w:tcPr>
          <w:p w14:paraId="6B770C49" w14:textId="77777777" w:rsidR="003A58E0" w:rsidRDefault="00000000">
            <w:r>
              <w:rPr>
                <w:sz w:val="17"/>
              </w:rPr>
              <w:t>What have we promised?</w:t>
            </w:r>
          </w:p>
        </w:tc>
        <w:tc>
          <w:tcPr>
            <w:tcW w:w="2094" w:type="dxa"/>
            <w:tcMar>
              <w:top w:w="90" w:type="dxa"/>
              <w:left w:w="120" w:type="dxa"/>
              <w:bottom w:w="90" w:type="dxa"/>
              <w:right w:w="120" w:type="dxa"/>
            </w:tcMar>
            <w:vAlign w:val="center"/>
          </w:tcPr>
          <w:p w14:paraId="511F448E" w14:textId="77777777" w:rsidR="003A58E0" w:rsidRDefault="003A58E0"/>
        </w:tc>
        <w:tc>
          <w:tcPr>
            <w:tcW w:w="2094" w:type="dxa"/>
            <w:tcMar>
              <w:top w:w="90" w:type="dxa"/>
              <w:left w:w="120" w:type="dxa"/>
              <w:bottom w:w="90" w:type="dxa"/>
              <w:right w:w="120" w:type="dxa"/>
            </w:tcMar>
            <w:vAlign w:val="center"/>
          </w:tcPr>
          <w:p w14:paraId="3795D520" w14:textId="77777777" w:rsidR="003A58E0" w:rsidRDefault="003A58E0"/>
        </w:tc>
        <w:tc>
          <w:tcPr>
            <w:tcW w:w="2094" w:type="dxa"/>
            <w:tcMar>
              <w:top w:w="90" w:type="dxa"/>
              <w:left w:w="120" w:type="dxa"/>
              <w:bottom w:w="90" w:type="dxa"/>
              <w:right w:w="120" w:type="dxa"/>
            </w:tcMar>
            <w:vAlign w:val="center"/>
          </w:tcPr>
          <w:p w14:paraId="0A1E08CA" w14:textId="77777777" w:rsidR="003A58E0" w:rsidRDefault="003A58E0"/>
        </w:tc>
      </w:tr>
      <w:tr w:rsidR="003A58E0" w14:paraId="139F08B3" w14:textId="77777777">
        <w:trPr>
          <w:cantSplit/>
          <w:trHeight w:val="1123"/>
          <w:jc w:val="center"/>
        </w:trPr>
        <w:tc>
          <w:tcPr>
            <w:tcW w:w="3394" w:type="dxa"/>
            <w:tcMar>
              <w:top w:w="90" w:type="dxa"/>
              <w:left w:w="120" w:type="dxa"/>
              <w:bottom w:w="90" w:type="dxa"/>
              <w:right w:w="120" w:type="dxa"/>
            </w:tcMar>
            <w:vAlign w:val="center"/>
          </w:tcPr>
          <w:p w14:paraId="727D4DEA" w14:textId="77777777" w:rsidR="003A58E0" w:rsidRDefault="00000000">
            <w:r>
              <w:rPr>
                <w:sz w:val="17"/>
              </w:rPr>
              <w:t>What has been delivered?</w:t>
            </w:r>
          </w:p>
        </w:tc>
        <w:tc>
          <w:tcPr>
            <w:tcW w:w="2094" w:type="dxa"/>
            <w:tcMar>
              <w:top w:w="90" w:type="dxa"/>
              <w:left w:w="120" w:type="dxa"/>
              <w:bottom w:w="90" w:type="dxa"/>
              <w:right w:w="120" w:type="dxa"/>
            </w:tcMar>
            <w:vAlign w:val="center"/>
          </w:tcPr>
          <w:p w14:paraId="4C230A36" w14:textId="77777777" w:rsidR="003A58E0" w:rsidRDefault="003A58E0"/>
        </w:tc>
        <w:tc>
          <w:tcPr>
            <w:tcW w:w="2094" w:type="dxa"/>
            <w:tcMar>
              <w:top w:w="90" w:type="dxa"/>
              <w:left w:w="120" w:type="dxa"/>
              <w:bottom w:w="90" w:type="dxa"/>
              <w:right w:w="120" w:type="dxa"/>
            </w:tcMar>
            <w:vAlign w:val="center"/>
          </w:tcPr>
          <w:p w14:paraId="774B8B5C" w14:textId="77777777" w:rsidR="003A58E0" w:rsidRDefault="003A58E0"/>
        </w:tc>
        <w:tc>
          <w:tcPr>
            <w:tcW w:w="2094" w:type="dxa"/>
            <w:tcMar>
              <w:top w:w="90" w:type="dxa"/>
              <w:left w:w="120" w:type="dxa"/>
              <w:bottom w:w="90" w:type="dxa"/>
              <w:right w:w="120" w:type="dxa"/>
            </w:tcMar>
            <w:vAlign w:val="center"/>
          </w:tcPr>
          <w:p w14:paraId="282E4F25" w14:textId="77777777" w:rsidR="003A58E0" w:rsidRDefault="003A58E0"/>
        </w:tc>
      </w:tr>
      <w:tr w:rsidR="003A58E0" w14:paraId="5353F31F" w14:textId="77777777">
        <w:trPr>
          <w:cantSplit/>
          <w:trHeight w:val="1123"/>
          <w:jc w:val="center"/>
        </w:trPr>
        <w:tc>
          <w:tcPr>
            <w:tcW w:w="3394" w:type="dxa"/>
            <w:tcMar>
              <w:top w:w="90" w:type="dxa"/>
              <w:left w:w="120" w:type="dxa"/>
              <w:bottom w:w="90" w:type="dxa"/>
              <w:right w:w="120" w:type="dxa"/>
            </w:tcMar>
            <w:vAlign w:val="center"/>
          </w:tcPr>
          <w:p w14:paraId="571D6EBA" w14:textId="77777777" w:rsidR="003A58E0" w:rsidRDefault="00000000">
            <w:r>
              <w:rPr>
                <w:sz w:val="17"/>
              </w:rPr>
              <w:t>What has the customer recognised?</w:t>
            </w:r>
          </w:p>
        </w:tc>
        <w:tc>
          <w:tcPr>
            <w:tcW w:w="2094" w:type="dxa"/>
            <w:tcMar>
              <w:top w:w="90" w:type="dxa"/>
              <w:left w:w="120" w:type="dxa"/>
              <w:bottom w:w="90" w:type="dxa"/>
              <w:right w:w="120" w:type="dxa"/>
            </w:tcMar>
            <w:vAlign w:val="center"/>
          </w:tcPr>
          <w:p w14:paraId="1F2DBC26" w14:textId="77777777" w:rsidR="003A58E0" w:rsidRDefault="003A58E0"/>
        </w:tc>
        <w:tc>
          <w:tcPr>
            <w:tcW w:w="2094" w:type="dxa"/>
            <w:tcMar>
              <w:top w:w="90" w:type="dxa"/>
              <w:left w:w="120" w:type="dxa"/>
              <w:bottom w:w="90" w:type="dxa"/>
              <w:right w:w="120" w:type="dxa"/>
            </w:tcMar>
            <w:vAlign w:val="center"/>
          </w:tcPr>
          <w:p w14:paraId="3897CAD5" w14:textId="77777777" w:rsidR="003A58E0" w:rsidRDefault="003A58E0"/>
        </w:tc>
        <w:tc>
          <w:tcPr>
            <w:tcW w:w="2094" w:type="dxa"/>
            <w:tcMar>
              <w:top w:w="90" w:type="dxa"/>
              <w:left w:w="120" w:type="dxa"/>
              <w:bottom w:w="90" w:type="dxa"/>
              <w:right w:w="120" w:type="dxa"/>
            </w:tcMar>
            <w:vAlign w:val="center"/>
          </w:tcPr>
          <w:p w14:paraId="324D1CBB" w14:textId="77777777" w:rsidR="003A58E0" w:rsidRDefault="003A58E0"/>
        </w:tc>
      </w:tr>
      <w:tr w:rsidR="003A58E0" w14:paraId="75F84716" w14:textId="77777777">
        <w:trPr>
          <w:cantSplit/>
          <w:trHeight w:val="1123"/>
          <w:jc w:val="center"/>
        </w:trPr>
        <w:tc>
          <w:tcPr>
            <w:tcW w:w="3394" w:type="dxa"/>
            <w:tcMar>
              <w:top w:w="90" w:type="dxa"/>
              <w:left w:w="120" w:type="dxa"/>
              <w:bottom w:w="90" w:type="dxa"/>
              <w:right w:w="120" w:type="dxa"/>
            </w:tcMar>
            <w:vAlign w:val="center"/>
          </w:tcPr>
          <w:p w14:paraId="56A2C726" w14:textId="77777777" w:rsidR="003A58E0" w:rsidRDefault="00000000">
            <w:r>
              <w:rPr>
                <w:sz w:val="17"/>
              </w:rPr>
              <w:t>What will the customer remember?</w:t>
            </w:r>
          </w:p>
        </w:tc>
        <w:tc>
          <w:tcPr>
            <w:tcW w:w="2094" w:type="dxa"/>
            <w:tcMar>
              <w:top w:w="90" w:type="dxa"/>
              <w:left w:w="120" w:type="dxa"/>
              <w:bottom w:w="90" w:type="dxa"/>
              <w:right w:w="120" w:type="dxa"/>
            </w:tcMar>
            <w:vAlign w:val="center"/>
          </w:tcPr>
          <w:p w14:paraId="3DBEE34F" w14:textId="77777777" w:rsidR="003A58E0" w:rsidRDefault="003A58E0"/>
        </w:tc>
        <w:tc>
          <w:tcPr>
            <w:tcW w:w="2094" w:type="dxa"/>
            <w:tcMar>
              <w:top w:w="90" w:type="dxa"/>
              <w:left w:w="120" w:type="dxa"/>
              <w:bottom w:w="90" w:type="dxa"/>
              <w:right w:w="120" w:type="dxa"/>
            </w:tcMar>
            <w:vAlign w:val="center"/>
          </w:tcPr>
          <w:p w14:paraId="5F2313C1" w14:textId="77777777" w:rsidR="003A58E0" w:rsidRDefault="003A58E0"/>
        </w:tc>
        <w:tc>
          <w:tcPr>
            <w:tcW w:w="2094" w:type="dxa"/>
            <w:tcMar>
              <w:top w:w="90" w:type="dxa"/>
              <w:left w:w="120" w:type="dxa"/>
              <w:bottom w:w="90" w:type="dxa"/>
              <w:right w:w="120" w:type="dxa"/>
            </w:tcMar>
            <w:vAlign w:val="center"/>
          </w:tcPr>
          <w:p w14:paraId="5FB9CCF2" w14:textId="77777777" w:rsidR="003A58E0" w:rsidRDefault="003A58E0"/>
        </w:tc>
      </w:tr>
    </w:tbl>
    <w:p w14:paraId="50CC1BC4" w14:textId="77777777" w:rsidR="003A58E0" w:rsidRDefault="00000000">
      <w:pPr>
        <w:pStyle w:val="PageTitle"/>
        <w:keepNext/>
        <w:keepLines/>
        <w:pageBreakBefore/>
        <w:pBdr>
          <w:top w:val="single" w:sz="48" w:space="12" w:color="14273D"/>
        </w:pBdr>
      </w:pPr>
      <w:r>
        <w:lastRenderedPageBreak/>
        <w:t>Stakeholder Evidence Planner</w:t>
      </w:r>
    </w:p>
    <w:p w14:paraId="415202F3" w14:textId="77777777" w:rsidR="003A58E0" w:rsidRDefault="00000000">
      <w:pPr>
        <w:pStyle w:val="BodyText"/>
      </w:pPr>
      <w:r>
        <w:t>One of the reasons value evidence is difficult is that customers are not one person.</w:t>
      </w:r>
    </w:p>
    <w:p w14:paraId="0247E877" w14:textId="77777777" w:rsidR="003A58E0" w:rsidRDefault="00000000">
      <w:pPr>
        <w:pStyle w:val="BodyText"/>
      </w:pPr>
      <w:r>
        <w:t>As we discussed in the previous chapter, the word “customer” hides a crowd.</w:t>
      </w:r>
    </w:p>
    <w:p w14:paraId="1BADDBF3" w14:textId="77777777" w:rsidR="003A58E0" w:rsidRDefault="00000000">
      <w:pPr>
        <w:pStyle w:val="BodyText"/>
      </w:pPr>
      <w:r>
        <w:t>That crowd does not recognise value in the same way.</w:t>
      </w:r>
    </w:p>
    <w:p w14:paraId="77DBAE07" w14:textId="77777777" w:rsidR="003A58E0" w:rsidRDefault="00000000">
      <w:pPr>
        <w:pStyle w:val="BodyText"/>
      </w:pPr>
      <w:r>
        <w:t>A chief executive may want strategic progress.</w:t>
      </w:r>
    </w:p>
    <w:p w14:paraId="41B02E97" w14:textId="77777777" w:rsidR="003A58E0" w:rsidRDefault="00000000">
      <w:pPr>
        <w:pStyle w:val="BodyText"/>
      </w:pPr>
      <w:r>
        <w:t>A finance director may want cost certainty.</w:t>
      </w:r>
    </w:p>
    <w:tbl>
      <w:tblPr>
        <w:tblStyle w:val="TableGrid"/>
        <w:tblW w:w="9676" w:type="dxa"/>
        <w:jc w:val="center"/>
        <w:tblLayout w:type="fixed"/>
        <w:tblLook w:val="04A0" w:firstRow="1" w:lastRow="0" w:firstColumn="1" w:lastColumn="0" w:noHBand="0" w:noVBand="1"/>
      </w:tblPr>
      <w:tblGrid>
        <w:gridCol w:w="3394"/>
        <w:gridCol w:w="2094"/>
        <w:gridCol w:w="2094"/>
        <w:gridCol w:w="2094"/>
      </w:tblGrid>
      <w:tr w:rsidR="003A58E0" w14:paraId="752D64BB" w14:textId="77777777">
        <w:trPr>
          <w:cantSplit/>
          <w:tblHeader/>
          <w:jc w:val="center"/>
        </w:trPr>
        <w:tc>
          <w:tcPr>
            <w:tcW w:w="3394" w:type="dxa"/>
            <w:shd w:val="clear" w:color="auto" w:fill="DDE4EA"/>
            <w:tcMar>
              <w:top w:w="90" w:type="dxa"/>
              <w:left w:w="120" w:type="dxa"/>
              <w:bottom w:w="90" w:type="dxa"/>
              <w:right w:w="120" w:type="dxa"/>
            </w:tcMar>
            <w:vAlign w:val="center"/>
          </w:tcPr>
          <w:p w14:paraId="1EF82E00" w14:textId="77777777" w:rsidR="003A58E0" w:rsidRDefault="00000000">
            <w:pPr>
              <w:keepLines/>
            </w:pPr>
            <w:r>
              <w:rPr>
                <w:b/>
                <w:color w:val="14273D"/>
                <w:sz w:val="17"/>
              </w:rPr>
              <w:t>Evidence question</w:t>
            </w:r>
          </w:p>
        </w:tc>
        <w:tc>
          <w:tcPr>
            <w:tcW w:w="2094" w:type="dxa"/>
            <w:shd w:val="clear" w:color="auto" w:fill="DDE4EA"/>
            <w:tcMar>
              <w:top w:w="90" w:type="dxa"/>
              <w:left w:w="120" w:type="dxa"/>
              <w:bottom w:w="90" w:type="dxa"/>
              <w:right w:w="120" w:type="dxa"/>
            </w:tcMar>
            <w:vAlign w:val="center"/>
          </w:tcPr>
          <w:p w14:paraId="320972FE" w14:textId="77777777" w:rsidR="003A58E0" w:rsidRDefault="00000000">
            <w:pPr>
              <w:keepLines/>
            </w:pPr>
            <w:r>
              <w:rPr>
                <w:b/>
                <w:color w:val="14273D"/>
                <w:sz w:val="17"/>
              </w:rPr>
              <w:t>Current evidence</w:t>
            </w:r>
          </w:p>
        </w:tc>
        <w:tc>
          <w:tcPr>
            <w:tcW w:w="2094" w:type="dxa"/>
            <w:shd w:val="clear" w:color="auto" w:fill="DDE4EA"/>
            <w:tcMar>
              <w:top w:w="90" w:type="dxa"/>
              <w:left w:w="120" w:type="dxa"/>
              <w:bottom w:w="90" w:type="dxa"/>
              <w:right w:w="120" w:type="dxa"/>
            </w:tcMar>
            <w:vAlign w:val="center"/>
          </w:tcPr>
          <w:p w14:paraId="2F8D4E92" w14:textId="77777777" w:rsidR="003A58E0" w:rsidRDefault="00000000">
            <w:pPr>
              <w:keepLines/>
            </w:pPr>
            <w:r>
              <w:rPr>
                <w:b/>
                <w:color w:val="14273D"/>
                <w:sz w:val="17"/>
              </w:rPr>
              <w:t>Customer recognition</w:t>
            </w:r>
          </w:p>
        </w:tc>
        <w:tc>
          <w:tcPr>
            <w:tcW w:w="2094" w:type="dxa"/>
            <w:shd w:val="clear" w:color="auto" w:fill="DDE4EA"/>
            <w:tcMar>
              <w:top w:w="90" w:type="dxa"/>
              <w:left w:w="120" w:type="dxa"/>
              <w:bottom w:w="90" w:type="dxa"/>
              <w:right w:w="120" w:type="dxa"/>
            </w:tcMar>
            <w:vAlign w:val="center"/>
          </w:tcPr>
          <w:p w14:paraId="5B0BF7C7" w14:textId="77777777" w:rsidR="003A58E0" w:rsidRDefault="00000000">
            <w:pPr>
              <w:keepLines/>
            </w:pPr>
            <w:r>
              <w:rPr>
                <w:b/>
                <w:color w:val="14273D"/>
                <w:sz w:val="17"/>
              </w:rPr>
              <w:t>Next action</w:t>
            </w:r>
          </w:p>
        </w:tc>
      </w:tr>
      <w:tr w:rsidR="003A58E0" w14:paraId="650DAAE1" w14:textId="77777777">
        <w:trPr>
          <w:cantSplit/>
          <w:trHeight w:val="1123"/>
          <w:jc w:val="center"/>
        </w:trPr>
        <w:tc>
          <w:tcPr>
            <w:tcW w:w="3394" w:type="dxa"/>
            <w:tcMar>
              <w:top w:w="90" w:type="dxa"/>
              <w:left w:w="120" w:type="dxa"/>
              <w:bottom w:w="90" w:type="dxa"/>
              <w:right w:w="120" w:type="dxa"/>
            </w:tcMar>
            <w:vAlign w:val="center"/>
          </w:tcPr>
          <w:p w14:paraId="697E5929" w14:textId="77777777" w:rsidR="003A58E0" w:rsidRDefault="00000000">
            <w:r>
              <w:rPr>
                <w:sz w:val="17"/>
              </w:rPr>
              <w:t>What does this stakeholder value?</w:t>
            </w:r>
          </w:p>
        </w:tc>
        <w:tc>
          <w:tcPr>
            <w:tcW w:w="2094" w:type="dxa"/>
            <w:tcMar>
              <w:top w:w="90" w:type="dxa"/>
              <w:left w:w="120" w:type="dxa"/>
              <w:bottom w:w="90" w:type="dxa"/>
              <w:right w:w="120" w:type="dxa"/>
            </w:tcMar>
            <w:vAlign w:val="center"/>
          </w:tcPr>
          <w:p w14:paraId="2F2F6438" w14:textId="77777777" w:rsidR="003A58E0" w:rsidRDefault="003A58E0"/>
        </w:tc>
        <w:tc>
          <w:tcPr>
            <w:tcW w:w="2094" w:type="dxa"/>
            <w:tcMar>
              <w:top w:w="90" w:type="dxa"/>
              <w:left w:w="120" w:type="dxa"/>
              <w:bottom w:w="90" w:type="dxa"/>
              <w:right w:w="120" w:type="dxa"/>
            </w:tcMar>
            <w:vAlign w:val="center"/>
          </w:tcPr>
          <w:p w14:paraId="48248884" w14:textId="77777777" w:rsidR="003A58E0" w:rsidRDefault="003A58E0"/>
        </w:tc>
        <w:tc>
          <w:tcPr>
            <w:tcW w:w="2094" w:type="dxa"/>
            <w:tcMar>
              <w:top w:w="90" w:type="dxa"/>
              <w:left w:w="120" w:type="dxa"/>
              <w:bottom w:w="90" w:type="dxa"/>
              <w:right w:w="120" w:type="dxa"/>
            </w:tcMar>
            <w:vAlign w:val="center"/>
          </w:tcPr>
          <w:p w14:paraId="3C96176E" w14:textId="77777777" w:rsidR="003A58E0" w:rsidRDefault="003A58E0"/>
        </w:tc>
      </w:tr>
      <w:tr w:rsidR="003A58E0" w14:paraId="59A6892E" w14:textId="77777777">
        <w:trPr>
          <w:cantSplit/>
          <w:trHeight w:val="1123"/>
          <w:jc w:val="center"/>
        </w:trPr>
        <w:tc>
          <w:tcPr>
            <w:tcW w:w="3394" w:type="dxa"/>
            <w:tcMar>
              <w:top w:w="90" w:type="dxa"/>
              <w:left w:w="120" w:type="dxa"/>
              <w:bottom w:w="90" w:type="dxa"/>
              <w:right w:w="120" w:type="dxa"/>
            </w:tcMar>
            <w:vAlign w:val="center"/>
          </w:tcPr>
          <w:p w14:paraId="5861645C" w14:textId="77777777" w:rsidR="003A58E0" w:rsidRDefault="00000000">
            <w:r>
              <w:rPr>
                <w:sz w:val="17"/>
              </w:rPr>
              <w:t>What evidence will they trust?</w:t>
            </w:r>
          </w:p>
        </w:tc>
        <w:tc>
          <w:tcPr>
            <w:tcW w:w="2094" w:type="dxa"/>
            <w:tcMar>
              <w:top w:w="90" w:type="dxa"/>
              <w:left w:w="120" w:type="dxa"/>
              <w:bottom w:w="90" w:type="dxa"/>
              <w:right w:w="120" w:type="dxa"/>
            </w:tcMar>
            <w:vAlign w:val="center"/>
          </w:tcPr>
          <w:p w14:paraId="2B540978" w14:textId="77777777" w:rsidR="003A58E0" w:rsidRDefault="003A58E0"/>
        </w:tc>
        <w:tc>
          <w:tcPr>
            <w:tcW w:w="2094" w:type="dxa"/>
            <w:tcMar>
              <w:top w:w="90" w:type="dxa"/>
              <w:left w:w="120" w:type="dxa"/>
              <w:bottom w:w="90" w:type="dxa"/>
              <w:right w:w="120" w:type="dxa"/>
            </w:tcMar>
            <w:vAlign w:val="center"/>
          </w:tcPr>
          <w:p w14:paraId="51FC1796" w14:textId="77777777" w:rsidR="003A58E0" w:rsidRDefault="003A58E0"/>
        </w:tc>
        <w:tc>
          <w:tcPr>
            <w:tcW w:w="2094" w:type="dxa"/>
            <w:tcMar>
              <w:top w:w="90" w:type="dxa"/>
              <w:left w:w="120" w:type="dxa"/>
              <w:bottom w:w="90" w:type="dxa"/>
              <w:right w:w="120" w:type="dxa"/>
            </w:tcMar>
            <w:vAlign w:val="center"/>
          </w:tcPr>
          <w:p w14:paraId="4F21AAE9" w14:textId="77777777" w:rsidR="003A58E0" w:rsidRDefault="003A58E0"/>
        </w:tc>
      </w:tr>
      <w:tr w:rsidR="003A58E0" w14:paraId="39F2EE6F" w14:textId="77777777">
        <w:trPr>
          <w:cantSplit/>
          <w:trHeight w:val="1123"/>
          <w:jc w:val="center"/>
        </w:trPr>
        <w:tc>
          <w:tcPr>
            <w:tcW w:w="3394" w:type="dxa"/>
            <w:tcMar>
              <w:top w:w="90" w:type="dxa"/>
              <w:left w:w="120" w:type="dxa"/>
              <w:bottom w:w="90" w:type="dxa"/>
              <w:right w:w="120" w:type="dxa"/>
            </w:tcMar>
            <w:vAlign w:val="center"/>
          </w:tcPr>
          <w:p w14:paraId="64E99010" w14:textId="77777777" w:rsidR="003A58E0" w:rsidRDefault="00000000">
            <w:r>
              <w:rPr>
                <w:sz w:val="17"/>
              </w:rPr>
              <w:t>How will they recognise the outcome?</w:t>
            </w:r>
          </w:p>
        </w:tc>
        <w:tc>
          <w:tcPr>
            <w:tcW w:w="2094" w:type="dxa"/>
            <w:tcMar>
              <w:top w:w="90" w:type="dxa"/>
              <w:left w:w="120" w:type="dxa"/>
              <w:bottom w:w="90" w:type="dxa"/>
              <w:right w:w="120" w:type="dxa"/>
            </w:tcMar>
            <w:vAlign w:val="center"/>
          </w:tcPr>
          <w:p w14:paraId="6F48944B" w14:textId="77777777" w:rsidR="003A58E0" w:rsidRDefault="003A58E0"/>
        </w:tc>
        <w:tc>
          <w:tcPr>
            <w:tcW w:w="2094" w:type="dxa"/>
            <w:tcMar>
              <w:top w:w="90" w:type="dxa"/>
              <w:left w:w="120" w:type="dxa"/>
              <w:bottom w:w="90" w:type="dxa"/>
              <w:right w:w="120" w:type="dxa"/>
            </w:tcMar>
            <w:vAlign w:val="center"/>
          </w:tcPr>
          <w:p w14:paraId="4E6E0352" w14:textId="77777777" w:rsidR="003A58E0" w:rsidRDefault="003A58E0"/>
        </w:tc>
        <w:tc>
          <w:tcPr>
            <w:tcW w:w="2094" w:type="dxa"/>
            <w:tcMar>
              <w:top w:w="90" w:type="dxa"/>
              <w:left w:w="120" w:type="dxa"/>
              <w:bottom w:w="90" w:type="dxa"/>
              <w:right w:w="120" w:type="dxa"/>
            </w:tcMar>
            <w:vAlign w:val="center"/>
          </w:tcPr>
          <w:p w14:paraId="6D824737" w14:textId="77777777" w:rsidR="003A58E0" w:rsidRDefault="003A58E0"/>
        </w:tc>
      </w:tr>
      <w:tr w:rsidR="003A58E0" w14:paraId="41B25AA8" w14:textId="77777777">
        <w:trPr>
          <w:cantSplit/>
          <w:trHeight w:val="1123"/>
          <w:jc w:val="center"/>
        </w:trPr>
        <w:tc>
          <w:tcPr>
            <w:tcW w:w="3394" w:type="dxa"/>
            <w:tcMar>
              <w:top w:w="90" w:type="dxa"/>
              <w:left w:w="120" w:type="dxa"/>
              <w:bottom w:w="90" w:type="dxa"/>
              <w:right w:w="120" w:type="dxa"/>
            </w:tcMar>
            <w:vAlign w:val="center"/>
          </w:tcPr>
          <w:p w14:paraId="37B1F011" w14:textId="77777777" w:rsidR="003A58E0" w:rsidRDefault="00000000">
            <w:r>
              <w:rPr>
                <w:sz w:val="17"/>
              </w:rPr>
              <w:t>How will we confirm their interpretation?</w:t>
            </w:r>
          </w:p>
        </w:tc>
        <w:tc>
          <w:tcPr>
            <w:tcW w:w="2094" w:type="dxa"/>
            <w:tcMar>
              <w:top w:w="90" w:type="dxa"/>
              <w:left w:w="120" w:type="dxa"/>
              <w:bottom w:w="90" w:type="dxa"/>
              <w:right w:w="120" w:type="dxa"/>
            </w:tcMar>
            <w:vAlign w:val="center"/>
          </w:tcPr>
          <w:p w14:paraId="40538A8D" w14:textId="77777777" w:rsidR="003A58E0" w:rsidRDefault="003A58E0"/>
        </w:tc>
        <w:tc>
          <w:tcPr>
            <w:tcW w:w="2094" w:type="dxa"/>
            <w:tcMar>
              <w:top w:w="90" w:type="dxa"/>
              <w:left w:w="120" w:type="dxa"/>
              <w:bottom w:w="90" w:type="dxa"/>
              <w:right w:w="120" w:type="dxa"/>
            </w:tcMar>
            <w:vAlign w:val="center"/>
          </w:tcPr>
          <w:p w14:paraId="5FF71CE9" w14:textId="77777777" w:rsidR="003A58E0" w:rsidRDefault="003A58E0"/>
        </w:tc>
        <w:tc>
          <w:tcPr>
            <w:tcW w:w="2094" w:type="dxa"/>
            <w:tcMar>
              <w:top w:w="90" w:type="dxa"/>
              <w:left w:w="120" w:type="dxa"/>
              <w:bottom w:w="90" w:type="dxa"/>
              <w:right w:w="120" w:type="dxa"/>
            </w:tcMar>
            <w:vAlign w:val="center"/>
          </w:tcPr>
          <w:p w14:paraId="261D00BF" w14:textId="77777777" w:rsidR="003A58E0" w:rsidRDefault="003A58E0"/>
        </w:tc>
      </w:tr>
    </w:tbl>
    <w:p w14:paraId="724CAC81" w14:textId="77777777" w:rsidR="003A58E0" w:rsidRDefault="00000000">
      <w:pPr>
        <w:pStyle w:val="PageTitle"/>
        <w:keepNext/>
        <w:keepLines/>
        <w:pageBreakBefore/>
        <w:pBdr>
          <w:top w:val="single" w:sz="48" w:space="12" w:color="14273D"/>
        </w:pBdr>
      </w:pPr>
      <w:r>
        <w:lastRenderedPageBreak/>
        <w:t>Recognised Quality Audit</w:t>
      </w:r>
    </w:p>
    <w:p w14:paraId="0282CA07" w14:textId="77777777" w:rsidR="003A58E0" w:rsidRDefault="00000000">
      <w:pPr>
        <w:pStyle w:val="BodyText"/>
      </w:pPr>
      <w:r>
        <w:t>This brings us to a practical tool: the Recognised Quality Audit.</w:t>
      </w:r>
    </w:p>
    <w:p w14:paraId="6E8D1714" w14:textId="77777777" w:rsidR="003A58E0" w:rsidRDefault="00000000">
      <w:pPr>
        <w:pStyle w:val="BodyText"/>
      </w:pPr>
      <w:r>
        <w:t>The purpose of the Recognised Quality Audit is to identify the gap between the quality we believe we provide and the quality the customer actually notices, values and remembers.</w:t>
      </w:r>
    </w:p>
    <w:p w14:paraId="35BB3E60" w14:textId="77777777" w:rsidR="003A58E0" w:rsidRDefault="00000000">
      <w:pPr>
        <w:pStyle w:val="BodyText"/>
      </w:pPr>
      <w:r>
        <w:t>What quality does this customer actually recognise?</w:t>
      </w:r>
    </w:p>
    <w:p w14:paraId="6B54A6D7" w14:textId="77777777" w:rsidR="003A58E0" w:rsidRDefault="00000000">
      <w:pPr>
        <w:pStyle w:val="BodyText"/>
      </w:pPr>
      <w:r>
        <w:t>That question is deliberately simple.</w:t>
      </w:r>
    </w:p>
    <w:p w14:paraId="29916843" w14:textId="77777777" w:rsidR="003A58E0" w:rsidRDefault="00000000">
      <w:pPr>
        <w:pStyle w:val="BodyText"/>
      </w:pPr>
      <w:r>
        <w:t>It cuts through supplier vanity.</w:t>
      </w:r>
    </w:p>
    <w:tbl>
      <w:tblPr>
        <w:tblStyle w:val="TableGrid"/>
        <w:tblW w:w="9676" w:type="dxa"/>
        <w:jc w:val="center"/>
        <w:tblLayout w:type="fixed"/>
        <w:tblLook w:val="04A0" w:firstRow="1" w:lastRow="0" w:firstColumn="1" w:lastColumn="0" w:noHBand="0" w:noVBand="1"/>
      </w:tblPr>
      <w:tblGrid>
        <w:gridCol w:w="5488"/>
        <w:gridCol w:w="1444"/>
        <w:gridCol w:w="2744"/>
      </w:tblGrid>
      <w:tr w:rsidR="003A58E0" w14:paraId="1B3403B6" w14:textId="77777777">
        <w:trPr>
          <w:cantSplit/>
          <w:tblHeader/>
          <w:jc w:val="center"/>
        </w:trPr>
        <w:tc>
          <w:tcPr>
            <w:tcW w:w="5488" w:type="dxa"/>
            <w:shd w:val="clear" w:color="auto" w:fill="DDE4EA"/>
            <w:tcMar>
              <w:top w:w="90" w:type="dxa"/>
              <w:left w:w="120" w:type="dxa"/>
              <w:bottom w:w="90" w:type="dxa"/>
              <w:right w:w="120" w:type="dxa"/>
            </w:tcMar>
            <w:vAlign w:val="center"/>
          </w:tcPr>
          <w:p w14:paraId="4A59AA61" w14:textId="77777777" w:rsidR="003A58E0" w:rsidRDefault="00000000">
            <w:pPr>
              <w:keepLines/>
            </w:pPr>
            <w:r>
              <w:rPr>
                <w:b/>
                <w:color w:val="14273D"/>
                <w:sz w:val="17"/>
              </w:rPr>
              <w:t>Audit statement</w:t>
            </w:r>
          </w:p>
        </w:tc>
        <w:tc>
          <w:tcPr>
            <w:tcW w:w="1444" w:type="dxa"/>
            <w:shd w:val="clear" w:color="auto" w:fill="DDE4EA"/>
            <w:tcMar>
              <w:top w:w="90" w:type="dxa"/>
              <w:left w:w="120" w:type="dxa"/>
              <w:bottom w:w="90" w:type="dxa"/>
              <w:right w:w="120" w:type="dxa"/>
            </w:tcMar>
            <w:vAlign w:val="center"/>
          </w:tcPr>
          <w:p w14:paraId="6CEA357C" w14:textId="77777777" w:rsidR="003A58E0" w:rsidRDefault="00000000">
            <w:pPr>
              <w:keepLines/>
            </w:pPr>
            <w:r>
              <w:rPr>
                <w:b/>
                <w:color w:val="14273D"/>
                <w:sz w:val="17"/>
              </w:rPr>
              <w:t>Score (1–5)</w:t>
            </w:r>
          </w:p>
        </w:tc>
        <w:tc>
          <w:tcPr>
            <w:tcW w:w="2744" w:type="dxa"/>
            <w:shd w:val="clear" w:color="auto" w:fill="DDE4EA"/>
            <w:tcMar>
              <w:top w:w="90" w:type="dxa"/>
              <w:left w:w="120" w:type="dxa"/>
              <w:bottom w:w="90" w:type="dxa"/>
              <w:right w:w="120" w:type="dxa"/>
            </w:tcMar>
            <w:vAlign w:val="center"/>
          </w:tcPr>
          <w:p w14:paraId="7012C59D" w14:textId="77777777" w:rsidR="003A58E0" w:rsidRDefault="00000000">
            <w:pPr>
              <w:keepLines/>
            </w:pPr>
            <w:r>
              <w:rPr>
                <w:b/>
                <w:color w:val="14273D"/>
                <w:sz w:val="17"/>
              </w:rPr>
              <w:t>Evidence / notes</w:t>
            </w:r>
          </w:p>
        </w:tc>
      </w:tr>
      <w:tr w:rsidR="003A58E0" w14:paraId="14E27099" w14:textId="77777777">
        <w:trPr>
          <w:cantSplit/>
          <w:trHeight w:val="720"/>
          <w:jc w:val="center"/>
        </w:trPr>
        <w:tc>
          <w:tcPr>
            <w:tcW w:w="5488" w:type="dxa"/>
            <w:tcMar>
              <w:top w:w="90" w:type="dxa"/>
              <w:left w:w="120" w:type="dxa"/>
              <w:bottom w:w="90" w:type="dxa"/>
              <w:right w:w="120" w:type="dxa"/>
            </w:tcMar>
            <w:vAlign w:val="center"/>
          </w:tcPr>
          <w:p w14:paraId="357F1158" w14:textId="77777777" w:rsidR="003A58E0" w:rsidRDefault="00000000">
            <w:r>
              <w:rPr>
                <w:sz w:val="17"/>
              </w:rPr>
              <w:t>What quality does this customer actually recognise</w:t>
            </w:r>
          </w:p>
        </w:tc>
        <w:tc>
          <w:tcPr>
            <w:tcW w:w="1444" w:type="dxa"/>
            <w:tcMar>
              <w:top w:w="90" w:type="dxa"/>
              <w:left w:w="120" w:type="dxa"/>
              <w:bottom w:w="90" w:type="dxa"/>
              <w:right w:w="120" w:type="dxa"/>
            </w:tcMar>
            <w:vAlign w:val="center"/>
          </w:tcPr>
          <w:p w14:paraId="66C92798" w14:textId="77777777" w:rsidR="003A58E0" w:rsidRDefault="003A58E0"/>
        </w:tc>
        <w:tc>
          <w:tcPr>
            <w:tcW w:w="2744" w:type="dxa"/>
            <w:tcMar>
              <w:top w:w="90" w:type="dxa"/>
              <w:left w:w="120" w:type="dxa"/>
              <w:bottom w:w="90" w:type="dxa"/>
              <w:right w:w="120" w:type="dxa"/>
            </w:tcMar>
            <w:vAlign w:val="center"/>
          </w:tcPr>
          <w:p w14:paraId="4E00EF20" w14:textId="77777777" w:rsidR="003A58E0" w:rsidRDefault="003A58E0"/>
        </w:tc>
      </w:tr>
      <w:tr w:rsidR="003A58E0" w14:paraId="0618331C" w14:textId="77777777">
        <w:trPr>
          <w:cantSplit/>
          <w:trHeight w:val="720"/>
          <w:jc w:val="center"/>
        </w:trPr>
        <w:tc>
          <w:tcPr>
            <w:tcW w:w="5488" w:type="dxa"/>
            <w:tcMar>
              <w:top w:w="90" w:type="dxa"/>
              <w:left w:w="120" w:type="dxa"/>
              <w:bottom w:w="90" w:type="dxa"/>
              <w:right w:w="120" w:type="dxa"/>
            </w:tcMar>
            <w:vAlign w:val="center"/>
          </w:tcPr>
          <w:p w14:paraId="4E066C7B" w14:textId="77777777" w:rsidR="003A58E0" w:rsidRDefault="00000000">
            <w:r>
              <w:rPr>
                <w:sz w:val="17"/>
              </w:rPr>
              <w:t>But does the customer recognise it</w:t>
            </w:r>
          </w:p>
        </w:tc>
        <w:tc>
          <w:tcPr>
            <w:tcW w:w="1444" w:type="dxa"/>
            <w:tcMar>
              <w:top w:w="90" w:type="dxa"/>
              <w:left w:w="120" w:type="dxa"/>
              <w:bottom w:w="90" w:type="dxa"/>
              <w:right w:w="120" w:type="dxa"/>
            </w:tcMar>
            <w:vAlign w:val="center"/>
          </w:tcPr>
          <w:p w14:paraId="677C8EC9" w14:textId="77777777" w:rsidR="003A58E0" w:rsidRDefault="003A58E0"/>
        </w:tc>
        <w:tc>
          <w:tcPr>
            <w:tcW w:w="2744" w:type="dxa"/>
            <w:tcMar>
              <w:top w:w="90" w:type="dxa"/>
              <w:left w:w="120" w:type="dxa"/>
              <w:bottom w:w="90" w:type="dxa"/>
              <w:right w:w="120" w:type="dxa"/>
            </w:tcMar>
            <w:vAlign w:val="center"/>
          </w:tcPr>
          <w:p w14:paraId="307EA8A3" w14:textId="77777777" w:rsidR="003A58E0" w:rsidRDefault="003A58E0"/>
        </w:tc>
      </w:tr>
      <w:tr w:rsidR="003A58E0" w14:paraId="7261AE7D" w14:textId="77777777">
        <w:trPr>
          <w:cantSplit/>
          <w:trHeight w:val="720"/>
          <w:jc w:val="center"/>
        </w:trPr>
        <w:tc>
          <w:tcPr>
            <w:tcW w:w="5488" w:type="dxa"/>
            <w:tcMar>
              <w:top w:w="90" w:type="dxa"/>
              <w:left w:w="120" w:type="dxa"/>
              <w:bottom w:w="90" w:type="dxa"/>
              <w:right w:w="120" w:type="dxa"/>
            </w:tcMar>
            <w:vAlign w:val="center"/>
          </w:tcPr>
          <w:p w14:paraId="696D6DFE" w14:textId="77777777" w:rsidR="003A58E0" w:rsidRDefault="00000000">
            <w:r>
              <w:rPr>
                <w:sz w:val="17"/>
              </w:rPr>
              <w:t>Does the customer use it</w:t>
            </w:r>
          </w:p>
        </w:tc>
        <w:tc>
          <w:tcPr>
            <w:tcW w:w="1444" w:type="dxa"/>
            <w:tcMar>
              <w:top w:w="90" w:type="dxa"/>
              <w:left w:w="120" w:type="dxa"/>
              <w:bottom w:w="90" w:type="dxa"/>
              <w:right w:w="120" w:type="dxa"/>
            </w:tcMar>
            <w:vAlign w:val="center"/>
          </w:tcPr>
          <w:p w14:paraId="2621ABA7" w14:textId="77777777" w:rsidR="003A58E0" w:rsidRDefault="003A58E0"/>
        </w:tc>
        <w:tc>
          <w:tcPr>
            <w:tcW w:w="2744" w:type="dxa"/>
            <w:tcMar>
              <w:top w:w="90" w:type="dxa"/>
              <w:left w:w="120" w:type="dxa"/>
              <w:bottom w:w="90" w:type="dxa"/>
              <w:right w:w="120" w:type="dxa"/>
            </w:tcMar>
            <w:vAlign w:val="center"/>
          </w:tcPr>
          <w:p w14:paraId="74C2DB3D" w14:textId="77777777" w:rsidR="003A58E0" w:rsidRDefault="003A58E0"/>
        </w:tc>
      </w:tr>
      <w:tr w:rsidR="003A58E0" w14:paraId="696A83EF" w14:textId="77777777">
        <w:trPr>
          <w:cantSplit/>
          <w:trHeight w:val="720"/>
          <w:jc w:val="center"/>
        </w:trPr>
        <w:tc>
          <w:tcPr>
            <w:tcW w:w="5488" w:type="dxa"/>
            <w:tcMar>
              <w:top w:w="90" w:type="dxa"/>
              <w:left w:w="120" w:type="dxa"/>
              <w:bottom w:w="90" w:type="dxa"/>
              <w:right w:w="120" w:type="dxa"/>
            </w:tcMar>
            <w:vAlign w:val="center"/>
          </w:tcPr>
          <w:p w14:paraId="286FF104" w14:textId="77777777" w:rsidR="003A58E0" w:rsidRDefault="00000000">
            <w:r>
              <w:rPr>
                <w:sz w:val="17"/>
              </w:rPr>
              <w:t>Does the customer experience it that way</w:t>
            </w:r>
          </w:p>
        </w:tc>
        <w:tc>
          <w:tcPr>
            <w:tcW w:w="1444" w:type="dxa"/>
            <w:tcMar>
              <w:top w:w="90" w:type="dxa"/>
              <w:left w:w="120" w:type="dxa"/>
              <w:bottom w:w="90" w:type="dxa"/>
              <w:right w:w="120" w:type="dxa"/>
            </w:tcMar>
            <w:vAlign w:val="center"/>
          </w:tcPr>
          <w:p w14:paraId="697DE6D0" w14:textId="77777777" w:rsidR="003A58E0" w:rsidRDefault="003A58E0"/>
        </w:tc>
        <w:tc>
          <w:tcPr>
            <w:tcW w:w="2744" w:type="dxa"/>
            <w:tcMar>
              <w:top w:w="90" w:type="dxa"/>
              <w:left w:w="120" w:type="dxa"/>
              <w:bottom w:w="90" w:type="dxa"/>
              <w:right w:w="120" w:type="dxa"/>
            </w:tcMar>
            <w:vAlign w:val="center"/>
          </w:tcPr>
          <w:p w14:paraId="1E0CBAE4" w14:textId="77777777" w:rsidR="003A58E0" w:rsidRDefault="003A58E0"/>
        </w:tc>
      </w:tr>
      <w:tr w:rsidR="003A58E0" w14:paraId="4CC5CB0E" w14:textId="77777777">
        <w:trPr>
          <w:cantSplit/>
          <w:trHeight w:val="720"/>
          <w:jc w:val="center"/>
        </w:trPr>
        <w:tc>
          <w:tcPr>
            <w:tcW w:w="5488" w:type="dxa"/>
            <w:tcMar>
              <w:top w:w="90" w:type="dxa"/>
              <w:left w:w="120" w:type="dxa"/>
              <w:bottom w:w="90" w:type="dxa"/>
              <w:right w:w="120" w:type="dxa"/>
            </w:tcMar>
            <w:vAlign w:val="center"/>
          </w:tcPr>
          <w:p w14:paraId="36545020" w14:textId="77777777" w:rsidR="003A58E0" w:rsidRDefault="00000000">
            <w:r>
              <w:rPr>
                <w:sz w:val="17"/>
              </w:rPr>
              <w:t>Has the customer noticed</w:t>
            </w:r>
          </w:p>
        </w:tc>
        <w:tc>
          <w:tcPr>
            <w:tcW w:w="1444" w:type="dxa"/>
            <w:tcMar>
              <w:top w:w="90" w:type="dxa"/>
              <w:left w:w="120" w:type="dxa"/>
              <w:bottom w:w="90" w:type="dxa"/>
              <w:right w:w="120" w:type="dxa"/>
            </w:tcMar>
            <w:vAlign w:val="center"/>
          </w:tcPr>
          <w:p w14:paraId="5B92AF78" w14:textId="77777777" w:rsidR="003A58E0" w:rsidRDefault="003A58E0"/>
        </w:tc>
        <w:tc>
          <w:tcPr>
            <w:tcW w:w="2744" w:type="dxa"/>
            <w:tcMar>
              <w:top w:w="90" w:type="dxa"/>
              <w:left w:w="120" w:type="dxa"/>
              <w:bottom w:w="90" w:type="dxa"/>
              <w:right w:w="120" w:type="dxa"/>
            </w:tcMar>
            <w:vAlign w:val="center"/>
          </w:tcPr>
          <w:p w14:paraId="25627240" w14:textId="77777777" w:rsidR="003A58E0" w:rsidRDefault="003A58E0"/>
        </w:tc>
      </w:tr>
      <w:tr w:rsidR="003A58E0" w14:paraId="74EE6482" w14:textId="77777777">
        <w:trPr>
          <w:cantSplit/>
          <w:trHeight w:val="720"/>
          <w:jc w:val="center"/>
        </w:trPr>
        <w:tc>
          <w:tcPr>
            <w:tcW w:w="5488" w:type="dxa"/>
            <w:tcMar>
              <w:top w:w="90" w:type="dxa"/>
              <w:left w:w="120" w:type="dxa"/>
              <w:bottom w:w="90" w:type="dxa"/>
              <w:right w:w="120" w:type="dxa"/>
            </w:tcMar>
            <w:vAlign w:val="center"/>
          </w:tcPr>
          <w:p w14:paraId="5B0BAEB4" w14:textId="77777777" w:rsidR="003A58E0" w:rsidRDefault="00000000">
            <w:r>
              <w:rPr>
                <w:sz w:val="17"/>
              </w:rPr>
              <w:t>Does the customer understand what has been prevented</w:t>
            </w:r>
          </w:p>
        </w:tc>
        <w:tc>
          <w:tcPr>
            <w:tcW w:w="1444" w:type="dxa"/>
            <w:tcMar>
              <w:top w:w="90" w:type="dxa"/>
              <w:left w:w="120" w:type="dxa"/>
              <w:bottom w:w="90" w:type="dxa"/>
              <w:right w:w="120" w:type="dxa"/>
            </w:tcMar>
            <w:vAlign w:val="center"/>
          </w:tcPr>
          <w:p w14:paraId="6A3A0854" w14:textId="77777777" w:rsidR="003A58E0" w:rsidRDefault="003A58E0"/>
        </w:tc>
        <w:tc>
          <w:tcPr>
            <w:tcW w:w="2744" w:type="dxa"/>
            <w:tcMar>
              <w:top w:w="90" w:type="dxa"/>
              <w:left w:w="120" w:type="dxa"/>
              <w:bottom w:w="90" w:type="dxa"/>
              <w:right w:w="120" w:type="dxa"/>
            </w:tcMar>
            <w:vAlign w:val="center"/>
          </w:tcPr>
          <w:p w14:paraId="4F5E6FA8" w14:textId="77777777" w:rsidR="003A58E0" w:rsidRDefault="003A58E0"/>
        </w:tc>
      </w:tr>
      <w:tr w:rsidR="003A58E0" w14:paraId="3DAEBD06" w14:textId="77777777">
        <w:trPr>
          <w:cantSplit/>
          <w:trHeight w:val="720"/>
          <w:jc w:val="center"/>
        </w:trPr>
        <w:tc>
          <w:tcPr>
            <w:tcW w:w="5488" w:type="dxa"/>
            <w:tcMar>
              <w:top w:w="90" w:type="dxa"/>
              <w:left w:w="120" w:type="dxa"/>
              <w:bottom w:w="90" w:type="dxa"/>
              <w:right w:w="120" w:type="dxa"/>
            </w:tcMar>
            <w:vAlign w:val="center"/>
          </w:tcPr>
          <w:p w14:paraId="7892BF51" w14:textId="77777777" w:rsidR="003A58E0" w:rsidRDefault="00000000">
            <w:r>
              <w:rPr>
                <w:sz w:val="17"/>
              </w:rPr>
              <w:t>What value do we believe we create</w:t>
            </w:r>
          </w:p>
        </w:tc>
        <w:tc>
          <w:tcPr>
            <w:tcW w:w="1444" w:type="dxa"/>
            <w:tcMar>
              <w:top w:w="90" w:type="dxa"/>
              <w:left w:w="120" w:type="dxa"/>
              <w:bottom w:w="90" w:type="dxa"/>
              <w:right w:w="120" w:type="dxa"/>
            </w:tcMar>
            <w:vAlign w:val="center"/>
          </w:tcPr>
          <w:p w14:paraId="30C27C70" w14:textId="77777777" w:rsidR="003A58E0" w:rsidRDefault="003A58E0"/>
        </w:tc>
        <w:tc>
          <w:tcPr>
            <w:tcW w:w="2744" w:type="dxa"/>
            <w:tcMar>
              <w:top w:w="90" w:type="dxa"/>
              <w:left w:w="120" w:type="dxa"/>
              <w:bottom w:w="90" w:type="dxa"/>
              <w:right w:w="120" w:type="dxa"/>
            </w:tcMar>
            <w:vAlign w:val="center"/>
          </w:tcPr>
          <w:p w14:paraId="302CB1D3" w14:textId="77777777" w:rsidR="003A58E0" w:rsidRDefault="003A58E0"/>
        </w:tc>
      </w:tr>
      <w:tr w:rsidR="003A58E0" w14:paraId="1F3A2BF2" w14:textId="77777777">
        <w:trPr>
          <w:cantSplit/>
          <w:trHeight w:val="720"/>
          <w:jc w:val="center"/>
        </w:trPr>
        <w:tc>
          <w:tcPr>
            <w:tcW w:w="5488" w:type="dxa"/>
            <w:tcMar>
              <w:top w:w="90" w:type="dxa"/>
              <w:left w:w="120" w:type="dxa"/>
              <w:bottom w:w="90" w:type="dxa"/>
              <w:right w:w="120" w:type="dxa"/>
            </w:tcMar>
            <w:vAlign w:val="center"/>
          </w:tcPr>
          <w:p w14:paraId="7396730E" w14:textId="77777777" w:rsidR="003A58E0" w:rsidRDefault="00000000">
            <w:r>
              <w:rPr>
                <w:sz w:val="17"/>
              </w:rPr>
              <w:t>Which parts of that value does the customer actually notice</w:t>
            </w:r>
          </w:p>
        </w:tc>
        <w:tc>
          <w:tcPr>
            <w:tcW w:w="1444" w:type="dxa"/>
            <w:tcMar>
              <w:top w:w="90" w:type="dxa"/>
              <w:left w:w="120" w:type="dxa"/>
              <w:bottom w:w="90" w:type="dxa"/>
              <w:right w:w="120" w:type="dxa"/>
            </w:tcMar>
            <w:vAlign w:val="center"/>
          </w:tcPr>
          <w:p w14:paraId="6DC8E528" w14:textId="77777777" w:rsidR="003A58E0" w:rsidRDefault="003A58E0"/>
        </w:tc>
        <w:tc>
          <w:tcPr>
            <w:tcW w:w="2744" w:type="dxa"/>
            <w:tcMar>
              <w:top w:w="90" w:type="dxa"/>
              <w:left w:w="120" w:type="dxa"/>
              <w:bottom w:w="90" w:type="dxa"/>
              <w:right w:w="120" w:type="dxa"/>
            </w:tcMar>
            <w:vAlign w:val="center"/>
          </w:tcPr>
          <w:p w14:paraId="4F0C2026" w14:textId="77777777" w:rsidR="003A58E0" w:rsidRDefault="003A58E0"/>
        </w:tc>
      </w:tr>
    </w:tbl>
    <w:p w14:paraId="15B4AA19" w14:textId="77777777" w:rsidR="003A58E0" w:rsidRDefault="00000000">
      <w:pPr>
        <w:pStyle w:val="SectionHeading"/>
        <w:keepNext/>
        <w:keepLines/>
      </w:pPr>
      <w:r>
        <w:lastRenderedPageBreak/>
        <w:t>Scoring Instructions</w:t>
      </w:r>
    </w:p>
    <w:p w14:paraId="4EEE49FD" w14:textId="77777777" w:rsidR="003A58E0" w:rsidRDefault="00000000">
      <w:pPr>
        <w:pStyle w:val="BodyText"/>
        <w:keepNext/>
        <w:keepLines/>
      </w:pPr>
      <w:r>
        <w:t>Score each statement from 1 (not evidenced) to 5 (consistently evidenced and recognised by the customer). Record proof, not intention.</w:t>
      </w:r>
    </w:p>
    <w:tbl>
      <w:tblPr>
        <w:tblStyle w:val="TableGrid"/>
        <w:tblW w:w="9676" w:type="dxa"/>
        <w:jc w:val="center"/>
        <w:tblLayout w:type="fixed"/>
        <w:tblLook w:val="04A0" w:firstRow="1" w:lastRow="0" w:firstColumn="1" w:lastColumn="0" w:noHBand="0" w:noVBand="1"/>
      </w:tblPr>
      <w:tblGrid>
        <w:gridCol w:w="2277"/>
        <w:gridCol w:w="7399"/>
      </w:tblGrid>
      <w:tr w:rsidR="003A58E0" w14:paraId="2F029463" w14:textId="77777777">
        <w:trPr>
          <w:cantSplit/>
          <w:tblHeader/>
          <w:jc w:val="center"/>
        </w:trPr>
        <w:tc>
          <w:tcPr>
            <w:tcW w:w="2277" w:type="dxa"/>
            <w:shd w:val="clear" w:color="auto" w:fill="DDE4EA"/>
            <w:tcMar>
              <w:top w:w="90" w:type="dxa"/>
              <w:left w:w="120" w:type="dxa"/>
              <w:bottom w:w="90" w:type="dxa"/>
              <w:right w:w="120" w:type="dxa"/>
            </w:tcMar>
            <w:vAlign w:val="center"/>
          </w:tcPr>
          <w:p w14:paraId="26993EA3" w14:textId="77777777" w:rsidR="003A58E0" w:rsidRDefault="00000000">
            <w:pPr>
              <w:keepNext/>
              <w:keepLines/>
            </w:pPr>
            <w:r>
              <w:rPr>
                <w:b/>
                <w:color w:val="14273D"/>
                <w:sz w:val="17"/>
              </w:rPr>
              <w:t>Score Band</w:t>
            </w:r>
          </w:p>
        </w:tc>
        <w:tc>
          <w:tcPr>
            <w:tcW w:w="7399" w:type="dxa"/>
            <w:shd w:val="clear" w:color="auto" w:fill="DDE4EA"/>
            <w:tcMar>
              <w:top w:w="90" w:type="dxa"/>
              <w:left w:w="120" w:type="dxa"/>
              <w:bottom w:w="90" w:type="dxa"/>
              <w:right w:w="120" w:type="dxa"/>
            </w:tcMar>
            <w:vAlign w:val="center"/>
          </w:tcPr>
          <w:p w14:paraId="6004B0E1" w14:textId="77777777" w:rsidR="003A58E0" w:rsidRDefault="00000000">
            <w:pPr>
              <w:keepNext/>
              <w:keepLines/>
            </w:pPr>
            <w:r>
              <w:rPr>
                <w:b/>
                <w:color w:val="14273D"/>
                <w:sz w:val="17"/>
              </w:rPr>
              <w:t>Interpretation</w:t>
            </w:r>
          </w:p>
        </w:tc>
      </w:tr>
      <w:tr w:rsidR="003A58E0" w14:paraId="2F440663" w14:textId="77777777">
        <w:trPr>
          <w:cantSplit/>
          <w:trHeight w:val="432"/>
          <w:jc w:val="center"/>
        </w:trPr>
        <w:tc>
          <w:tcPr>
            <w:tcW w:w="2277" w:type="dxa"/>
            <w:tcMar>
              <w:top w:w="90" w:type="dxa"/>
              <w:left w:w="120" w:type="dxa"/>
              <w:bottom w:w="90" w:type="dxa"/>
              <w:right w:w="120" w:type="dxa"/>
            </w:tcMar>
            <w:vAlign w:val="center"/>
          </w:tcPr>
          <w:p w14:paraId="11035BFB" w14:textId="77777777" w:rsidR="003A58E0" w:rsidRDefault="00000000">
            <w:pPr>
              <w:keepNext/>
              <w:keepLines/>
            </w:pPr>
            <w:r>
              <w:rPr>
                <w:sz w:val="17"/>
              </w:rPr>
              <w:t>8–19</w:t>
            </w:r>
          </w:p>
        </w:tc>
        <w:tc>
          <w:tcPr>
            <w:tcW w:w="7399" w:type="dxa"/>
            <w:tcMar>
              <w:top w:w="90" w:type="dxa"/>
              <w:left w:w="120" w:type="dxa"/>
              <w:bottom w:w="90" w:type="dxa"/>
              <w:right w:w="120" w:type="dxa"/>
            </w:tcMar>
            <w:vAlign w:val="center"/>
          </w:tcPr>
          <w:p w14:paraId="48EC60A2" w14:textId="77777777" w:rsidR="003A58E0" w:rsidRDefault="00000000">
            <w:pPr>
              <w:keepNext/>
              <w:keepLines/>
            </w:pPr>
            <w:r>
              <w:rPr>
                <w:sz w:val="17"/>
              </w:rPr>
              <w:t>Value is largely claimed or promised; make evidence visible.</w:t>
            </w:r>
          </w:p>
        </w:tc>
      </w:tr>
      <w:tr w:rsidR="003A58E0" w14:paraId="3B965678" w14:textId="77777777">
        <w:trPr>
          <w:cantSplit/>
          <w:trHeight w:val="432"/>
          <w:jc w:val="center"/>
        </w:trPr>
        <w:tc>
          <w:tcPr>
            <w:tcW w:w="2277" w:type="dxa"/>
            <w:tcMar>
              <w:top w:w="90" w:type="dxa"/>
              <w:left w:w="120" w:type="dxa"/>
              <w:bottom w:w="90" w:type="dxa"/>
              <w:right w:w="120" w:type="dxa"/>
            </w:tcMar>
            <w:vAlign w:val="center"/>
          </w:tcPr>
          <w:p w14:paraId="5FB5CE24" w14:textId="77777777" w:rsidR="003A58E0" w:rsidRDefault="00000000">
            <w:pPr>
              <w:keepNext/>
              <w:keepLines/>
            </w:pPr>
            <w:r>
              <w:rPr>
                <w:sz w:val="17"/>
              </w:rPr>
              <w:t>20–31</w:t>
            </w:r>
          </w:p>
        </w:tc>
        <w:tc>
          <w:tcPr>
            <w:tcW w:w="7399" w:type="dxa"/>
            <w:tcMar>
              <w:top w:w="90" w:type="dxa"/>
              <w:left w:w="120" w:type="dxa"/>
              <w:bottom w:w="90" w:type="dxa"/>
              <w:right w:w="120" w:type="dxa"/>
            </w:tcMar>
            <w:vAlign w:val="center"/>
          </w:tcPr>
          <w:p w14:paraId="5CB23489" w14:textId="77777777" w:rsidR="003A58E0" w:rsidRDefault="00000000">
            <w:pPr>
              <w:keepNext/>
              <w:keepLines/>
            </w:pPr>
            <w:r>
              <w:rPr>
                <w:sz w:val="17"/>
              </w:rPr>
              <w:t>Some delivered value is evidenced; strengthen customer recognition.</w:t>
            </w:r>
          </w:p>
        </w:tc>
      </w:tr>
      <w:tr w:rsidR="003A58E0" w14:paraId="7C24F544" w14:textId="77777777">
        <w:trPr>
          <w:cantSplit/>
          <w:trHeight w:val="432"/>
          <w:jc w:val="center"/>
        </w:trPr>
        <w:tc>
          <w:tcPr>
            <w:tcW w:w="2277" w:type="dxa"/>
            <w:tcMar>
              <w:top w:w="90" w:type="dxa"/>
              <w:left w:w="120" w:type="dxa"/>
              <w:bottom w:w="90" w:type="dxa"/>
              <w:right w:w="120" w:type="dxa"/>
            </w:tcMar>
            <w:vAlign w:val="center"/>
          </w:tcPr>
          <w:p w14:paraId="11800640" w14:textId="77777777" w:rsidR="003A58E0" w:rsidRDefault="00000000">
            <w:pPr>
              <w:keepNext/>
              <w:keepLines/>
            </w:pPr>
            <w:r>
              <w:rPr>
                <w:sz w:val="17"/>
              </w:rPr>
              <w:t>32–40</w:t>
            </w:r>
          </w:p>
        </w:tc>
        <w:tc>
          <w:tcPr>
            <w:tcW w:w="7399" w:type="dxa"/>
            <w:tcMar>
              <w:top w:w="90" w:type="dxa"/>
              <w:left w:w="120" w:type="dxa"/>
              <w:bottom w:w="90" w:type="dxa"/>
              <w:right w:w="120" w:type="dxa"/>
            </w:tcMar>
            <w:vAlign w:val="center"/>
          </w:tcPr>
          <w:p w14:paraId="777C71C1" w14:textId="77777777" w:rsidR="003A58E0" w:rsidRDefault="00000000">
            <w:pPr>
              <w:keepLines/>
            </w:pPr>
            <w:r>
              <w:rPr>
                <w:sz w:val="17"/>
              </w:rPr>
              <w:t>Value evidence is strong; reinforce memory and repeatability.</w:t>
            </w:r>
          </w:p>
        </w:tc>
      </w:tr>
    </w:tbl>
    <w:p w14:paraId="30E23128" w14:textId="77777777" w:rsidR="003A58E0" w:rsidRDefault="00000000">
      <w:pPr>
        <w:pStyle w:val="PageTitle"/>
        <w:keepNext/>
        <w:keepLines/>
        <w:pageBreakBefore/>
        <w:pBdr>
          <w:top w:val="single" w:sz="48" w:space="12" w:color="14273D"/>
        </w:pBdr>
      </w:pPr>
      <w:r>
        <w:lastRenderedPageBreak/>
        <w:t>Making Value Visible Action Plan</w:t>
      </w:r>
    </w:p>
    <w:p w14:paraId="7084A452" w14:textId="77777777" w:rsidR="003A58E0" w:rsidRDefault="00000000">
      <w:pPr>
        <w:pStyle w:val="BodyText"/>
      </w:pPr>
      <w:r>
        <w:t>For leaders, Chapter 9 carries an important message.</w:t>
      </w:r>
    </w:p>
    <w:p w14:paraId="2BA0C0FF" w14:textId="77777777" w:rsidR="003A58E0" w:rsidRDefault="00000000">
      <w:pPr>
        <w:pStyle w:val="BodyText"/>
      </w:pPr>
      <w:r>
        <w:t>Do not allow Strategic Account Management to become a value-claiming machine.</w:t>
      </w:r>
    </w:p>
    <w:p w14:paraId="5118BCFE" w14:textId="77777777" w:rsidR="003A58E0" w:rsidRDefault="00000000">
      <w:pPr>
        <w:pStyle w:val="BodyText"/>
      </w:pPr>
      <w:r>
        <w:t>It must become a value-evidencing discipline.</w:t>
      </w:r>
    </w:p>
    <w:p w14:paraId="3D174B9E" w14:textId="77777777" w:rsidR="003A58E0" w:rsidRDefault="00000000">
      <w:pPr>
        <w:pStyle w:val="BodyText"/>
      </w:pPr>
      <w:r>
        <w:t>When reviewing strategic accounts, leaders should ask:</w:t>
      </w:r>
    </w:p>
    <w:p w14:paraId="41BCC317" w14:textId="77777777" w:rsidR="003A58E0" w:rsidRDefault="00000000">
      <w:pPr>
        <w:pStyle w:val="BodyText"/>
      </w:pPr>
      <w:r>
        <w:t>What value have we created?</w:t>
      </w:r>
    </w:p>
    <w:p w14:paraId="01952945" w14:textId="77777777" w:rsidR="003A58E0" w:rsidRDefault="00000000">
      <w:pPr>
        <w:pStyle w:val="BodyText"/>
      </w:pPr>
      <w:r>
        <w:t>For Strategic Account Managers, this chapter changes the job again.</w:t>
      </w:r>
    </w:p>
    <w:p w14:paraId="525CDC5C" w14:textId="77777777" w:rsidR="003A58E0" w:rsidRDefault="00000000">
      <w:pPr>
        <w:pStyle w:val="BodyText"/>
      </w:pPr>
      <w:r>
        <w:t>You are not just responsible for understanding the customer’s world.</w:t>
      </w:r>
    </w:p>
    <w:p w14:paraId="4F7E9A47" w14:textId="77777777" w:rsidR="003A58E0" w:rsidRDefault="00000000">
      <w:pPr>
        <w:pStyle w:val="BodyText"/>
      </w:pPr>
      <w:r>
        <w:t>You are responsible for helping value become visible inside that world.</w:t>
      </w:r>
    </w:p>
    <w:p w14:paraId="46F16777" w14:textId="77777777" w:rsidR="003A58E0" w:rsidRDefault="00000000">
      <w:pPr>
        <w:pStyle w:val="BodyText"/>
      </w:pPr>
      <w:r>
        <w:t>That means you must become disciplined about evidence.</w:t>
      </w:r>
    </w:p>
    <w:p w14:paraId="361B199F" w14:textId="77777777" w:rsidR="003A58E0" w:rsidRDefault="00000000">
      <w:pPr>
        <w:pStyle w:val="BodyText"/>
      </w:pPr>
      <w:r>
        <w:t>Before making a claim, ask:</w:t>
      </w:r>
    </w:p>
    <w:tbl>
      <w:tblPr>
        <w:tblStyle w:val="TableGrid"/>
        <w:tblW w:w="9676" w:type="dxa"/>
        <w:jc w:val="center"/>
        <w:tblLayout w:type="fixed"/>
        <w:tblLook w:val="04A0" w:firstRow="1" w:lastRow="0" w:firstColumn="1" w:lastColumn="0" w:noHBand="0" w:noVBand="1"/>
      </w:tblPr>
      <w:tblGrid>
        <w:gridCol w:w="939"/>
        <w:gridCol w:w="3394"/>
        <w:gridCol w:w="1516"/>
        <w:gridCol w:w="2383"/>
        <w:gridCol w:w="1444"/>
      </w:tblGrid>
      <w:tr w:rsidR="003A58E0" w14:paraId="7A84B313" w14:textId="77777777">
        <w:trPr>
          <w:cantSplit/>
          <w:tblHeader/>
          <w:jc w:val="center"/>
        </w:trPr>
        <w:tc>
          <w:tcPr>
            <w:tcW w:w="938" w:type="dxa"/>
            <w:shd w:val="clear" w:color="auto" w:fill="DDE4EA"/>
            <w:tcMar>
              <w:top w:w="90" w:type="dxa"/>
              <w:left w:w="120" w:type="dxa"/>
              <w:bottom w:w="90" w:type="dxa"/>
              <w:right w:w="120" w:type="dxa"/>
            </w:tcMar>
            <w:vAlign w:val="center"/>
          </w:tcPr>
          <w:p w14:paraId="48B2B6FD" w14:textId="77777777" w:rsidR="003A58E0" w:rsidRDefault="00000000">
            <w:pPr>
              <w:keepLines/>
            </w:pPr>
            <w:r>
              <w:rPr>
                <w:b/>
                <w:color w:val="14273D"/>
                <w:sz w:val="17"/>
              </w:rPr>
              <w:t>Priority</w:t>
            </w:r>
          </w:p>
        </w:tc>
        <w:tc>
          <w:tcPr>
            <w:tcW w:w="3394" w:type="dxa"/>
            <w:shd w:val="clear" w:color="auto" w:fill="DDE4EA"/>
            <w:tcMar>
              <w:top w:w="90" w:type="dxa"/>
              <w:left w:w="120" w:type="dxa"/>
              <w:bottom w:w="90" w:type="dxa"/>
              <w:right w:w="120" w:type="dxa"/>
            </w:tcMar>
            <w:vAlign w:val="center"/>
          </w:tcPr>
          <w:p w14:paraId="0B22D3AB" w14:textId="77777777" w:rsidR="003A58E0" w:rsidRDefault="00000000">
            <w:pPr>
              <w:keepLines/>
            </w:pPr>
            <w:r>
              <w:rPr>
                <w:b/>
                <w:color w:val="14273D"/>
                <w:sz w:val="17"/>
              </w:rPr>
              <w:t>Evidence to make visible</w:t>
            </w:r>
          </w:p>
        </w:tc>
        <w:tc>
          <w:tcPr>
            <w:tcW w:w="1516" w:type="dxa"/>
            <w:shd w:val="clear" w:color="auto" w:fill="DDE4EA"/>
            <w:tcMar>
              <w:top w:w="90" w:type="dxa"/>
              <w:left w:w="120" w:type="dxa"/>
              <w:bottom w:w="90" w:type="dxa"/>
              <w:right w:w="120" w:type="dxa"/>
            </w:tcMar>
            <w:vAlign w:val="center"/>
          </w:tcPr>
          <w:p w14:paraId="521EECBC" w14:textId="77777777" w:rsidR="003A58E0" w:rsidRDefault="00000000">
            <w:pPr>
              <w:keepLines/>
            </w:pPr>
            <w:r>
              <w:rPr>
                <w:b/>
                <w:color w:val="14273D"/>
                <w:sz w:val="17"/>
              </w:rPr>
              <w:t>Owner</w:t>
            </w:r>
          </w:p>
        </w:tc>
        <w:tc>
          <w:tcPr>
            <w:tcW w:w="2383" w:type="dxa"/>
            <w:shd w:val="clear" w:color="auto" w:fill="DDE4EA"/>
            <w:tcMar>
              <w:top w:w="90" w:type="dxa"/>
              <w:left w:w="120" w:type="dxa"/>
              <w:bottom w:w="90" w:type="dxa"/>
              <w:right w:w="120" w:type="dxa"/>
            </w:tcMar>
            <w:vAlign w:val="center"/>
          </w:tcPr>
          <w:p w14:paraId="076CC92F" w14:textId="77777777" w:rsidR="003A58E0" w:rsidRDefault="00000000">
            <w:pPr>
              <w:keepLines/>
            </w:pPr>
            <w:r>
              <w:rPr>
                <w:b/>
                <w:color w:val="14273D"/>
                <w:sz w:val="17"/>
              </w:rPr>
              <w:t>Customer confirmation</w:t>
            </w:r>
          </w:p>
        </w:tc>
        <w:tc>
          <w:tcPr>
            <w:tcW w:w="1444" w:type="dxa"/>
            <w:shd w:val="clear" w:color="auto" w:fill="DDE4EA"/>
            <w:tcMar>
              <w:top w:w="90" w:type="dxa"/>
              <w:left w:w="120" w:type="dxa"/>
              <w:bottom w:w="90" w:type="dxa"/>
              <w:right w:w="120" w:type="dxa"/>
            </w:tcMar>
            <w:vAlign w:val="center"/>
          </w:tcPr>
          <w:p w14:paraId="736EBE3A" w14:textId="77777777" w:rsidR="003A58E0" w:rsidRDefault="00000000">
            <w:pPr>
              <w:keepLines/>
            </w:pPr>
            <w:r>
              <w:rPr>
                <w:b/>
                <w:color w:val="14273D"/>
                <w:sz w:val="17"/>
              </w:rPr>
              <w:t>By when</w:t>
            </w:r>
          </w:p>
        </w:tc>
      </w:tr>
      <w:tr w:rsidR="003A58E0" w14:paraId="361C935C" w14:textId="77777777">
        <w:trPr>
          <w:cantSplit/>
          <w:trHeight w:val="893"/>
          <w:jc w:val="center"/>
        </w:trPr>
        <w:tc>
          <w:tcPr>
            <w:tcW w:w="938" w:type="dxa"/>
            <w:tcMar>
              <w:top w:w="90" w:type="dxa"/>
              <w:left w:w="120" w:type="dxa"/>
              <w:bottom w:w="90" w:type="dxa"/>
              <w:right w:w="120" w:type="dxa"/>
            </w:tcMar>
            <w:vAlign w:val="center"/>
          </w:tcPr>
          <w:p w14:paraId="4FD6D16B" w14:textId="77777777" w:rsidR="003A58E0" w:rsidRDefault="00000000">
            <w:r>
              <w:rPr>
                <w:sz w:val="17"/>
              </w:rPr>
              <w:t>1</w:t>
            </w:r>
          </w:p>
        </w:tc>
        <w:tc>
          <w:tcPr>
            <w:tcW w:w="3394" w:type="dxa"/>
            <w:tcMar>
              <w:top w:w="90" w:type="dxa"/>
              <w:left w:w="120" w:type="dxa"/>
              <w:bottom w:w="90" w:type="dxa"/>
              <w:right w:w="120" w:type="dxa"/>
            </w:tcMar>
            <w:vAlign w:val="center"/>
          </w:tcPr>
          <w:p w14:paraId="7F2CD6E6" w14:textId="77777777" w:rsidR="003A58E0" w:rsidRDefault="003A58E0"/>
        </w:tc>
        <w:tc>
          <w:tcPr>
            <w:tcW w:w="1516" w:type="dxa"/>
            <w:tcMar>
              <w:top w:w="90" w:type="dxa"/>
              <w:left w:w="120" w:type="dxa"/>
              <w:bottom w:w="90" w:type="dxa"/>
              <w:right w:w="120" w:type="dxa"/>
            </w:tcMar>
            <w:vAlign w:val="center"/>
          </w:tcPr>
          <w:p w14:paraId="763D3E5F" w14:textId="77777777" w:rsidR="003A58E0" w:rsidRDefault="003A58E0"/>
        </w:tc>
        <w:tc>
          <w:tcPr>
            <w:tcW w:w="2383" w:type="dxa"/>
            <w:tcMar>
              <w:top w:w="90" w:type="dxa"/>
              <w:left w:w="120" w:type="dxa"/>
              <w:bottom w:w="90" w:type="dxa"/>
              <w:right w:w="120" w:type="dxa"/>
            </w:tcMar>
            <w:vAlign w:val="center"/>
          </w:tcPr>
          <w:p w14:paraId="268EB66D" w14:textId="77777777" w:rsidR="003A58E0" w:rsidRDefault="003A58E0"/>
        </w:tc>
        <w:tc>
          <w:tcPr>
            <w:tcW w:w="1444" w:type="dxa"/>
            <w:tcMar>
              <w:top w:w="90" w:type="dxa"/>
              <w:left w:w="120" w:type="dxa"/>
              <w:bottom w:w="90" w:type="dxa"/>
              <w:right w:w="120" w:type="dxa"/>
            </w:tcMar>
            <w:vAlign w:val="center"/>
          </w:tcPr>
          <w:p w14:paraId="4BF94D70" w14:textId="77777777" w:rsidR="003A58E0" w:rsidRDefault="003A58E0"/>
        </w:tc>
      </w:tr>
      <w:tr w:rsidR="003A58E0" w14:paraId="4B8025E0" w14:textId="77777777">
        <w:trPr>
          <w:cantSplit/>
          <w:trHeight w:val="893"/>
          <w:jc w:val="center"/>
        </w:trPr>
        <w:tc>
          <w:tcPr>
            <w:tcW w:w="938" w:type="dxa"/>
            <w:tcMar>
              <w:top w:w="90" w:type="dxa"/>
              <w:left w:w="120" w:type="dxa"/>
              <w:bottom w:w="90" w:type="dxa"/>
              <w:right w:w="120" w:type="dxa"/>
            </w:tcMar>
            <w:vAlign w:val="center"/>
          </w:tcPr>
          <w:p w14:paraId="014E09D1" w14:textId="77777777" w:rsidR="003A58E0" w:rsidRDefault="00000000">
            <w:r>
              <w:rPr>
                <w:sz w:val="17"/>
              </w:rPr>
              <w:t>2</w:t>
            </w:r>
          </w:p>
        </w:tc>
        <w:tc>
          <w:tcPr>
            <w:tcW w:w="3394" w:type="dxa"/>
            <w:tcMar>
              <w:top w:w="90" w:type="dxa"/>
              <w:left w:w="120" w:type="dxa"/>
              <w:bottom w:w="90" w:type="dxa"/>
              <w:right w:w="120" w:type="dxa"/>
            </w:tcMar>
            <w:vAlign w:val="center"/>
          </w:tcPr>
          <w:p w14:paraId="29DB3ECA" w14:textId="77777777" w:rsidR="003A58E0" w:rsidRDefault="003A58E0"/>
        </w:tc>
        <w:tc>
          <w:tcPr>
            <w:tcW w:w="1516" w:type="dxa"/>
            <w:tcMar>
              <w:top w:w="90" w:type="dxa"/>
              <w:left w:w="120" w:type="dxa"/>
              <w:bottom w:w="90" w:type="dxa"/>
              <w:right w:w="120" w:type="dxa"/>
            </w:tcMar>
            <w:vAlign w:val="center"/>
          </w:tcPr>
          <w:p w14:paraId="5B049723" w14:textId="77777777" w:rsidR="003A58E0" w:rsidRDefault="003A58E0"/>
        </w:tc>
        <w:tc>
          <w:tcPr>
            <w:tcW w:w="2383" w:type="dxa"/>
            <w:tcMar>
              <w:top w:w="90" w:type="dxa"/>
              <w:left w:w="120" w:type="dxa"/>
              <w:bottom w:w="90" w:type="dxa"/>
              <w:right w:w="120" w:type="dxa"/>
            </w:tcMar>
            <w:vAlign w:val="center"/>
          </w:tcPr>
          <w:p w14:paraId="5A26F131" w14:textId="77777777" w:rsidR="003A58E0" w:rsidRDefault="003A58E0"/>
        </w:tc>
        <w:tc>
          <w:tcPr>
            <w:tcW w:w="1444" w:type="dxa"/>
            <w:tcMar>
              <w:top w:w="90" w:type="dxa"/>
              <w:left w:w="120" w:type="dxa"/>
              <w:bottom w:w="90" w:type="dxa"/>
              <w:right w:w="120" w:type="dxa"/>
            </w:tcMar>
            <w:vAlign w:val="center"/>
          </w:tcPr>
          <w:p w14:paraId="22FFD44C" w14:textId="77777777" w:rsidR="003A58E0" w:rsidRDefault="003A58E0"/>
        </w:tc>
      </w:tr>
      <w:tr w:rsidR="003A58E0" w14:paraId="7771A3A2" w14:textId="77777777">
        <w:trPr>
          <w:cantSplit/>
          <w:trHeight w:val="893"/>
          <w:jc w:val="center"/>
        </w:trPr>
        <w:tc>
          <w:tcPr>
            <w:tcW w:w="938" w:type="dxa"/>
            <w:tcMar>
              <w:top w:w="90" w:type="dxa"/>
              <w:left w:w="120" w:type="dxa"/>
              <w:bottom w:w="90" w:type="dxa"/>
              <w:right w:w="120" w:type="dxa"/>
            </w:tcMar>
            <w:vAlign w:val="center"/>
          </w:tcPr>
          <w:p w14:paraId="0E39DA0B" w14:textId="77777777" w:rsidR="003A58E0" w:rsidRDefault="00000000">
            <w:r>
              <w:rPr>
                <w:sz w:val="17"/>
              </w:rPr>
              <w:t>3</w:t>
            </w:r>
          </w:p>
        </w:tc>
        <w:tc>
          <w:tcPr>
            <w:tcW w:w="3394" w:type="dxa"/>
            <w:tcMar>
              <w:top w:w="90" w:type="dxa"/>
              <w:left w:w="120" w:type="dxa"/>
              <w:bottom w:w="90" w:type="dxa"/>
              <w:right w:w="120" w:type="dxa"/>
            </w:tcMar>
            <w:vAlign w:val="center"/>
          </w:tcPr>
          <w:p w14:paraId="5C6E9F67" w14:textId="77777777" w:rsidR="003A58E0" w:rsidRDefault="003A58E0"/>
        </w:tc>
        <w:tc>
          <w:tcPr>
            <w:tcW w:w="1516" w:type="dxa"/>
            <w:tcMar>
              <w:top w:w="90" w:type="dxa"/>
              <w:left w:w="120" w:type="dxa"/>
              <w:bottom w:w="90" w:type="dxa"/>
              <w:right w:w="120" w:type="dxa"/>
            </w:tcMar>
            <w:vAlign w:val="center"/>
          </w:tcPr>
          <w:p w14:paraId="1AE6103B" w14:textId="77777777" w:rsidR="003A58E0" w:rsidRDefault="003A58E0"/>
        </w:tc>
        <w:tc>
          <w:tcPr>
            <w:tcW w:w="2383" w:type="dxa"/>
            <w:tcMar>
              <w:top w:w="90" w:type="dxa"/>
              <w:left w:w="120" w:type="dxa"/>
              <w:bottom w:w="90" w:type="dxa"/>
              <w:right w:w="120" w:type="dxa"/>
            </w:tcMar>
            <w:vAlign w:val="center"/>
          </w:tcPr>
          <w:p w14:paraId="07096ACC" w14:textId="77777777" w:rsidR="003A58E0" w:rsidRDefault="003A58E0"/>
        </w:tc>
        <w:tc>
          <w:tcPr>
            <w:tcW w:w="1444" w:type="dxa"/>
            <w:tcMar>
              <w:top w:w="90" w:type="dxa"/>
              <w:left w:w="120" w:type="dxa"/>
              <w:bottom w:w="90" w:type="dxa"/>
              <w:right w:w="120" w:type="dxa"/>
            </w:tcMar>
            <w:vAlign w:val="center"/>
          </w:tcPr>
          <w:p w14:paraId="0F52D2E7" w14:textId="77777777" w:rsidR="003A58E0" w:rsidRDefault="003A58E0"/>
        </w:tc>
      </w:tr>
      <w:tr w:rsidR="003A58E0" w14:paraId="3E90D619" w14:textId="77777777">
        <w:trPr>
          <w:cantSplit/>
          <w:trHeight w:val="893"/>
          <w:jc w:val="center"/>
        </w:trPr>
        <w:tc>
          <w:tcPr>
            <w:tcW w:w="938" w:type="dxa"/>
            <w:tcMar>
              <w:top w:w="90" w:type="dxa"/>
              <w:left w:w="120" w:type="dxa"/>
              <w:bottom w:w="90" w:type="dxa"/>
              <w:right w:w="120" w:type="dxa"/>
            </w:tcMar>
            <w:vAlign w:val="center"/>
          </w:tcPr>
          <w:p w14:paraId="5D9F7523" w14:textId="77777777" w:rsidR="003A58E0" w:rsidRDefault="00000000">
            <w:r>
              <w:rPr>
                <w:sz w:val="17"/>
              </w:rPr>
              <w:t>4</w:t>
            </w:r>
          </w:p>
        </w:tc>
        <w:tc>
          <w:tcPr>
            <w:tcW w:w="3394" w:type="dxa"/>
            <w:tcMar>
              <w:top w:w="90" w:type="dxa"/>
              <w:left w:w="120" w:type="dxa"/>
              <w:bottom w:w="90" w:type="dxa"/>
              <w:right w:w="120" w:type="dxa"/>
            </w:tcMar>
            <w:vAlign w:val="center"/>
          </w:tcPr>
          <w:p w14:paraId="495DA026" w14:textId="77777777" w:rsidR="003A58E0" w:rsidRDefault="003A58E0"/>
        </w:tc>
        <w:tc>
          <w:tcPr>
            <w:tcW w:w="1516" w:type="dxa"/>
            <w:tcMar>
              <w:top w:w="90" w:type="dxa"/>
              <w:left w:w="120" w:type="dxa"/>
              <w:bottom w:w="90" w:type="dxa"/>
              <w:right w:w="120" w:type="dxa"/>
            </w:tcMar>
            <w:vAlign w:val="center"/>
          </w:tcPr>
          <w:p w14:paraId="27D5A2E1" w14:textId="77777777" w:rsidR="003A58E0" w:rsidRDefault="003A58E0"/>
        </w:tc>
        <w:tc>
          <w:tcPr>
            <w:tcW w:w="2383" w:type="dxa"/>
            <w:tcMar>
              <w:top w:w="90" w:type="dxa"/>
              <w:left w:w="120" w:type="dxa"/>
              <w:bottom w:w="90" w:type="dxa"/>
              <w:right w:w="120" w:type="dxa"/>
            </w:tcMar>
            <w:vAlign w:val="center"/>
          </w:tcPr>
          <w:p w14:paraId="49D659BE" w14:textId="77777777" w:rsidR="003A58E0" w:rsidRDefault="003A58E0"/>
        </w:tc>
        <w:tc>
          <w:tcPr>
            <w:tcW w:w="1444" w:type="dxa"/>
            <w:tcMar>
              <w:top w:w="90" w:type="dxa"/>
              <w:left w:w="120" w:type="dxa"/>
              <w:bottom w:w="90" w:type="dxa"/>
              <w:right w:w="120" w:type="dxa"/>
            </w:tcMar>
            <w:vAlign w:val="center"/>
          </w:tcPr>
          <w:p w14:paraId="3F3DBD38" w14:textId="77777777" w:rsidR="003A58E0" w:rsidRDefault="003A58E0"/>
        </w:tc>
      </w:tr>
      <w:tr w:rsidR="003A58E0" w14:paraId="74BFA8C4" w14:textId="77777777">
        <w:trPr>
          <w:cantSplit/>
          <w:trHeight w:val="893"/>
          <w:jc w:val="center"/>
        </w:trPr>
        <w:tc>
          <w:tcPr>
            <w:tcW w:w="938" w:type="dxa"/>
            <w:tcMar>
              <w:top w:w="90" w:type="dxa"/>
              <w:left w:w="120" w:type="dxa"/>
              <w:bottom w:w="90" w:type="dxa"/>
              <w:right w:w="120" w:type="dxa"/>
            </w:tcMar>
            <w:vAlign w:val="center"/>
          </w:tcPr>
          <w:p w14:paraId="5572653B" w14:textId="77777777" w:rsidR="003A58E0" w:rsidRDefault="00000000">
            <w:r>
              <w:rPr>
                <w:sz w:val="17"/>
              </w:rPr>
              <w:t>5</w:t>
            </w:r>
          </w:p>
        </w:tc>
        <w:tc>
          <w:tcPr>
            <w:tcW w:w="3394" w:type="dxa"/>
            <w:tcMar>
              <w:top w:w="90" w:type="dxa"/>
              <w:left w:w="120" w:type="dxa"/>
              <w:bottom w:w="90" w:type="dxa"/>
              <w:right w:w="120" w:type="dxa"/>
            </w:tcMar>
            <w:vAlign w:val="center"/>
          </w:tcPr>
          <w:p w14:paraId="20A274B5" w14:textId="77777777" w:rsidR="003A58E0" w:rsidRDefault="003A58E0"/>
        </w:tc>
        <w:tc>
          <w:tcPr>
            <w:tcW w:w="1516" w:type="dxa"/>
            <w:tcMar>
              <w:top w:w="90" w:type="dxa"/>
              <w:left w:w="120" w:type="dxa"/>
              <w:bottom w:w="90" w:type="dxa"/>
              <w:right w:w="120" w:type="dxa"/>
            </w:tcMar>
            <w:vAlign w:val="center"/>
          </w:tcPr>
          <w:p w14:paraId="1364094A" w14:textId="77777777" w:rsidR="003A58E0" w:rsidRDefault="003A58E0"/>
        </w:tc>
        <w:tc>
          <w:tcPr>
            <w:tcW w:w="2383" w:type="dxa"/>
            <w:tcMar>
              <w:top w:w="90" w:type="dxa"/>
              <w:left w:w="120" w:type="dxa"/>
              <w:bottom w:w="90" w:type="dxa"/>
              <w:right w:w="120" w:type="dxa"/>
            </w:tcMar>
            <w:vAlign w:val="center"/>
          </w:tcPr>
          <w:p w14:paraId="7FC524EF" w14:textId="77777777" w:rsidR="003A58E0" w:rsidRDefault="003A58E0"/>
        </w:tc>
        <w:tc>
          <w:tcPr>
            <w:tcW w:w="1444" w:type="dxa"/>
            <w:tcMar>
              <w:top w:w="90" w:type="dxa"/>
              <w:left w:w="120" w:type="dxa"/>
              <w:bottom w:w="90" w:type="dxa"/>
              <w:right w:w="120" w:type="dxa"/>
            </w:tcMar>
            <w:vAlign w:val="center"/>
          </w:tcPr>
          <w:p w14:paraId="4926E8D9" w14:textId="77777777" w:rsidR="003A58E0" w:rsidRDefault="003A58E0"/>
        </w:tc>
      </w:tr>
    </w:tbl>
    <w:p w14:paraId="77BA6288" w14:textId="77777777" w:rsidR="003A58E0" w:rsidRDefault="00000000">
      <w:pPr>
        <w:pStyle w:val="PageTitle"/>
        <w:keepNext/>
        <w:keepLines/>
        <w:pageBreakBefore/>
        <w:pBdr>
          <w:top w:val="single" w:sz="48" w:space="12" w:color="14273D"/>
        </w:pBdr>
      </w:pPr>
      <w:r>
        <w:lastRenderedPageBreak/>
        <w:t>Value Evidence AI Prompt Pack</w:t>
      </w:r>
    </w:p>
    <w:p w14:paraId="4462FB02" w14:textId="77777777" w:rsidR="003A58E0" w:rsidRDefault="00000000">
      <w:pPr>
        <w:pStyle w:val="BodyText"/>
      </w:pPr>
      <w:r>
        <w:t>Use these prompts with approved account information only. Remove confidential material and verify every proposed claim with customer-recognised evidence.</w:t>
      </w:r>
    </w:p>
    <w:tbl>
      <w:tblPr>
        <w:tblW w:w="9676" w:type="dxa"/>
        <w:jc w:val="center"/>
        <w:tblLayout w:type="fixed"/>
        <w:tblLook w:val="04A0" w:firstRow="1" w:lastRow="0" w:firstColumn="1" w:lastColumn="0" w:noHBand="0" w:noVBand="1"/>
      </w:tblPr>
      <w:tblGrid>
        <w:gridCol w:w="9676"/>
      </w:tblGrid>
      <w:tr w:rsidR="003A58E0" w14:paraId="78251261" w14:textId="77777777">
        <w:trPr>
          <w:cantSplit/>
          <w:jc w:val="center"/>
        </w:trPr>
        <w:tc>
          <w:tcPr>
            <w:tcW w:w="9676" w:type="dxa"/>
            <w:tcBorders>
              <w:left w:val="single" w:sz="18" w:space="0" w:color="14273D"/>
            </w:tcBorders>
            <w:shd w:val="clear" w:color="auto" w:fill="F4F6F8"/>
            <w:tcMar>
              <w:top w:w="170" w:type="dxa"/>
              <w:left w:w="190" w:type="dxa"/>
              <w:bottom w:w="170" w:type="dxa"/>
              <w:right w:w="190" w:type="dxa"/>
            </w:tcMar>
          </w:tcPr>
          <w:p w14:paraId="24446275" w14:textId="77777777" w:rsidR="003A58E0" w:rsidRDefault="00000000">
            <w:pPr>
              <w:pStyle w:val="AIPromptNumber"/>
              <w:keepNext/>
              <w:keepLines/>
            </w:pPr>
            <w:r>
              <w:t>PROMPT 1</w:t>
            </w:r>
          </w:p>
          <w:p w14:paraId="6E81D71A" w14:textId="77777777" w:rsidR="003A58E0" w:rsidRDefault="00000000">
            <w:pPr>
              <w:pStyle w:val="AIPromptTitle"/>
              <w:keepNext/>
              <w:keepLines/>
            </w:pPr>
            <w:r>
              <w:t>Strategic Account Prompt 1</w:t>
            </w:r>
          </w:p>
          <w:p w14:paraId="0625EDEB" w14:textId="77777777" w:rsidR="003A58E0" w:rsidRDefault="00000000">
            <w:pPr>
              <w:pStyle w:val="AIPromptBody"/>
              <w:keepLines/>
            </w:pPr>
            <w:r>
              <w:t>Using only the approved account evidence below, separate claimed, promised, delivered, recognised and remembered value. Identify gaps without inventing proof. Context: [PASTE APPROVED EVIDENCE]. Chapter doctrine: From Value Proposition to Value Evidence.</w:t>
            </w:r>
          </w:p>
        </w:tc>
      </w:tr>
    </w:tbl>
    <w:p w14:paraId="413F146A" w14:textId="77777777" w:rsidR="003A58E0" w:rsidRDefault="003A58E0">
      <w:pPr>
        <w:spacing w:after="120"/>
      </w:pPr>
    </w:p>
    <w:tbl>
      <w:tblPr>
        <w:tblW w:w="9676" w:type="dxa"/>
        <w:jc w:val="center"/>
        <w:tblLayout w:type="fixed"/>
        <w:tblLook w:val="04A0" w:firstRow="1" w:lastRow="0" w:firstColumn="1" w:lastColumn="0" w:noHBand="0" w:noVBand="1"/>
      </w:tblPr>
      <w:tblGrid>
        <w:gridCol w:w="9676"/>
      </w:tblGrid>
      <w:tr w:rsidR="003A58E0" w14:paraId="5A7094D3" w14:textId="77777777">
        <w:trPr>
          <w:cantSplit/>
          <w:jc w:val="center"/>
        </w:trPr>
        <w:tc>
          <w:tcPr>
            <w:tcW w:w="9676" w:type="dxa"/>
            <w:tcBorders>
              <w:left w:val="single" w:sz="18" w:space="0" w:color="14273D"/>
            </w:tcBorders>
            <w:shd w:val="clear" w:color="auto" w:fill="F4F6F8"/>
            <w:tcMar>
              <w:top w:w="170" w:type="dxa"/>
              <w:left w:w="190" w:type="dxa"/>
              <w:bottom w:w="170" w:type="dxa"/>
              <w:right w:w="190" w:type="dxa"/>
            </w:tcMar>
          </w:tcPr>
          <w:p w14:paraId="2BFF060B" w14:textId="77777777" w:rsidR="003A58E0" w:rsidRDefault="00000000">
            <w:pPr>
              <w:pStyle w:val="AIPromptNumber"/>
              <w:keepNext/>
              <w:keepLines/>
            </w:pPr>
            <w:r>
              <w:t>PROMPT 2</w:t>
            </w:r>
          </w:p>
          <w:p w14:paraId="71979E2C" w14:textId="77777777" w:rsidR="003A58E0" w:rsidRDefault="00000000">
            <w:pPr>
              <w:pStyle w:val="AIPromptTitle"/>
              <w:keepNext/>
              <w:keepLines/>
            </w:pPr>
            <w:r>
              <w:t>Strategic Account Prompt 2</w:t>
            </w:r>
          </w:p>
          <w:p w14:paraId="609BF771" w14:textId="77777777" w:rsidR="003A58E0" w:rsidRDefault="00000000">
            <w:pPr>
              <w:pStyle w:val="AIPromptBody"/>
              <w:keepLines/>
            </w:pPr>
            <w:r>
              <w:t>Prepare questions for an account review that help the customer confirm outcomes in their own language. Do not turn supplier activity into a value claim without evidence. Context: [PASTE APPROVED ACCOUNT INFORMATION].</w:t>
            </w:r>
          </w:p>
        </w:tc>
      </w:tr>
    </w:tbl>
    <w:p w14:paraId="2C0A3646" w14:textId="77777777" w:rsidR="003A58E0" w:rsidRDefault="003A58E0">
      <w:pPr>
        <w:spacing w:after="120"/>
      </w:pPr>
    </w:p>
    <w:tbl>
      <w:tblPr>
        <w:tblW w:w="9676" w:type="dxa"/>
        <w:jc w:val="center"/>
        <w:tblLayout w:type="fixed"/>
        <w:tblLook w:val="04A0" w:firstRow="1" w:lastRow="0" w:firstColumn="1" w:lastColumn="0" w:noHBand="0" w:noVBand="1"/>
      </w:tblPr>
      <w:tblGrid>
        <w:gridCol w:w="9676"/>
      </w:tblGrid>
      <w:tr w:rsidR="003A58E0" w14:paraId="2BA08FF1" w14:textId="77777777">
        <w:trPr>
          <w:cantSplit/>
          <w:jc w:val="center"/>
        </w:trPr>
        <w:tc>
          <w:tcPr>
            <w:tcW w:w="9676" w:type="dxa"/>
            <w:tcBorders>
              <w:left w:val="single" w:sz="18" w:space="0" w:color="14273D"/>
            </w:tcBorders>
            <w:shd w:val="clear" w:color="auto" w:fill="F4F6F8"/>
            <w:tcMar>
              <w:top w:w="170" w:type="dxa"/>
              <w:left w:w="190" w:type="dxa"/>
              <w:bottom w:w="170" w:type="dxa"/>
              <w:right w:w="190" w:type="dxa"/>
            </w:tcMar>
          </w:tcPr>
          <w:p w14:paraId="1ED0EA2F" w14:textId="77777777" w:rsidR="003A58E0" w:rsidRDefault="00000000">
            <w:pPr>
              <w:pStyle w:val="AIPromptNumber"/>
              <w:keepNext/>
              <w:keepLines/>
            </w:pPr>
            <w:r>
              <w:t>PROMPT 3</w:t>
            </w:r>
          </w:p>
          <w:p w14:paraId="4FB4BCE1" w14:textId="77777777" w:rsidR="003A58E0" w:rsidRDefault="00000000">
            <w:pPr>
              <w:pStyle w:val="AIPromptTitle"/>
              <w:keepNext/>
              <w:keepLines/>
            </w:pPr>
            <w:r>
              <w:t>Strategic Account Prompt 3</w:t>
            </w:r>
          </w:p>
          <w:p w14:paraId="63BED93B" w14:textId="77777777" w:rsidR="003A58E0" w:rsidRDefault="00000000">
            <w:pPr>
              <w:pStyle w:val="AIPromptBody"/>
              <w:keepLines/>
            </w:pPr>
            <w:r>
              <w:t>Map the evidence needs of each stakeholder. For every proposed item, explain why that stakeholder would regard it as credible and what confirmation is still required. Context: [PASTE STAKEHOLDER INFORMATION].</w:t>
            </w:r>
          </w:p>
        </w:tc>
      </w:tr>
    </w:tbl>
    <w:p w14:paraId="49BECC6B" w14:textId="77777777" w:rsidR="003A58E0" w:rsidRDefault="003A58E0">
      <w:pPr>
        <w:spacing w:after="120"/>
      </w:pPr>
    </w:p>
    <w:tbl>
      <w:tblPr>
        <w:tblW w:w="9676" w:type="dxa"/>
        <w:jc w:val="center"/>
        <w:tblLayout w:type="fixed"/>
        <w:tblLook w:val="04A0" w:firstRow="1" w:lastRow="0" w:firstColumn="1" w:lastColumn="0" w:noHBand="0" w:noVBand="1"/>
      </w:tblPr>
      <w:tblGrid>
        <w:gridCol w:w="9676"/>
      </w:tblGrid>
      <w:tr w:rsidR="003A58E0" w14:paraId="28AF62BE" w14:textId="77777777">
        <w:trPr>
          <w:cantSplit/>
          <w:jc w:val="center"/>
        </w:trPr>
        <w:tc>
          <w:tcPr>
            <w:tcW w:w="9676" w:type="dxa"/>
            <w:tcBorders>
              <w:left w:val="single" w:sz="18" w:space="0" w:color="14273D"/>
            </w:tcBorders>
            <w:shd w:val="clear" w:color="auto" w:fill="F4F6F8"/>
            <w:tcMar>
              <w:top w:w="170" w:type="dxa"/>
              <w:left w:w="190" w:type="dxa"/>
              <w:bottom w:w="170" w:type="dxa"/>
              <w:right w:w="190" w:type="dxa"/>
            </w:tcMar>
          </w:tcPr>
          <w:p w14:paraId="37B503BB" w14:textId="77777777" w:rsidR="003A58E0" w:rsidRDefault="00000000">
            <w:pPr>
              <w:pStyle w:val="AIPromptNumber"/>
              <w:keepNext/>
              <w:keepLines/>
            </w:pPr>
            <w:r>
              <w:t>PROMPT 4</w:t>
            </w:r>
          </w:p>
          <w:p w14:paraId="365CF520" w14:textId="77777777" w:rsidR="003A58E0" w:rsidRDefault="00000000">
            <w:pPr>
              <w:pStyle w:val="AIPromptTitle"/>
              <w:keepNext/>
              <w:keepLines/>
            </w:pPr>
            <w:r>
              <w:t>Strategic Account Prompt 4</w:t>
            </w:r>
          </w:p>
          <w:p w14:paraId="27349E73" w14:textId="77777777" w:rsidR="003A58E0" w:rsidRDefault="00000000">
            <w:pPr>
              <w:pStyle w:val="AIPromptBody"/>
              <w:keepLines/>
            </w:pPr>
            <w:r>
              <w:t>Audit the proposed expansion case. Distinguish evidence already recognised by the customer from assumptions, internal effort and unsupported claims. Context: [PASTE EXPANSION CASE].</w:t>
            </w:r>
          </w:p>
        </w:tc>
      </w:tr>
    </w:tbl>
    <w:p w14:paraId="6B6BD901" w14:textId="77777777" w:rsidR="003A58E0" w:rsidRDefault="00000000">
      <w:pPr>
        <w:pStyle w:val="PageTitle"/>
        <w:keepNext/>
        <w:keepLines/>
        <w:pageBreakBefore/>
        <w:pBdr>
          <w:top w:val="single" w:sz="48" w:space="12" w:color="14273D"/>
        </w:pBdr>
      </w:pPr>
      <w:r>
        <w:lastRenderedPageBreak/>
        <w:t>Key Principles for Making Value Visible</w:t>
      </w:r>
    </w:p>
    <w:p w14:paraId="2370EE3B" w14:textId="77777777" w:rsidR="003A58E0" w:rsidRDefault="00000000">
      <w:pPr>
        <w:pStyle w:val="BodyText"/>
      </w:pPr>
      <w:r>
        <w:t>For leaders, Chapter 9 carries an important message.</w:t>
      </w:r>
    </w:p>
    <w:p w14:paraId="3E701271" w14:textId="77777777" w:rsidR="003A58E0" w:rsidRDefault="00000000">
      <w:pPr>
        <w:pStyle w:val="BodyText"/>
      </w:pPr>
      <w:r>
        <w:t>Do not allow Strategic Account Management to become a value-claiming machine.</w:t>
      </w:r>
    </w:p>
    <w:p w14:paraId="6C805E0D" w14:textId="77777777" w:rsidR="003A58E0" w:rsidRDefault="00000000">
      <w:pPr>
        <w:pStyle w:val="BodyText"/>
      </w:pPr>
      <w:r>
        <w:t>It must become a value-evidencing discipline.</w:t>
      </w:r>
    </w:p>
    <w:p w14:paraId="13A5133C" w14:textId="77777777" w:rsidR="003A58E0" w:rsidRDefault="00000000">
      <w:pPr>
        <w:pStyle w:val="BodyText"/>
      </w:pPr>
      <w:r>
        <w:t>When reviewing strategic accounts, leaders should ask:</w:t>
      </w:r>
    </w:p>
    <w:p w14:paraId="3EDF97AC" w14:textId="77777777" w:rsidR="003A58E0" w:rsidRDefault="00000000">
      <w:pPr>
        <w:pStyle w:val="BodyText"/>
      </w:pPr>
      <w:r>
        <w:t>What value have we created?</w:t>
      </w:r>
    </w:p>
    <w:p w14:paraId="22CA8823" w14:textId="77777777" w:rsidR="003A58E0" w:rsidRDefault="00000000">
      <w:pPr>
        <w:pStyle w:val="BodyText"/>
      </w:pPr>
      <w:r>
        <w:t>For Strategic Account Managers, this chapter changes the job again.</w:t>
      </w:r>
    </w:p>
    <w:p w14:paraId="4ED57AB5" w14:textId="77777777" w:rsidR="003A58E0" w:rsidRDefault="00000000">
      <w:pPr>
        <w:pStyle w:val="BodyText"/>
      </w:pPr>
      <w:r>
        <w:t>You are not just responsible for understanding the customer’s world.</w:t>
      </w:r>
    </w:p>
    <w:p w14:paraId="6ED16358" w14:textId="77777777" w:rsidR="003A58E0" w:rsidRDefault="00000000">
      <w:pPr>
        <w:pStyle w:val="BodyText"/>
      </w:pPr>
      <w:r>
        <w:t>You are responsible for helping value become visible inside that world.</w:t>
      </w:r>
    </w:p>
    <w:p w14:paraId="71DD0EE4" w14:textId="77777777" w:rsidR="003A58E0" w:rsidRDefault="00000000">
      <w:pPr>
        <w:pStyle w:val="BodyText"/>
      </w:pPr>
      <w:r>
        <w:t>That means you must become disciplined about evidence.</w:t>
      </w:r>
    </w:p>
    <w:p w14:paraId="48913EA2" w14:textId="77777777" w:rsidR="003A58E0" w:rsidRDefault="00000000">
      <w:pPr>
        <w:pStyle w:val="BodyText"/>
      </w:pPr>
      <w:r>
        <w:t>Before making a claim, ask:</w:t>
      </w:r>
    </w:p>
    <w:p w14:paraId="071CA5CC" w14:textId="77777777" w:rsidR="003A58E0" w:rsidRDefault="00000000">
      <w:pPr>
        <w:pStyle w:val="PageTitle"/>
        <w:keepNext/>
        <w:keepLines/>
        <w:pageBreakBefore/>
        <w:pBdr>
          <w:top w:val="single" w:sz="48" w:space="12" w:color="14273D"/>
        </w:pBdr>
      </w:pPr>
      <w:r>
        <w:lastRenderedPageBreak/>
        <w:t>Final Thoughts and Related Publications</w:t>
      </w:r>
    </w:p>
    <w:p w14:paraId="71112786" w14:textId="77777777" w:rsidR="003A58E0" w:rsidRDefault="00000000">
      <w:pPr>
        <w:pStyle w:val="BodyText"/>
      </w:pPr>
      <w:r>
        <w:t>The move from value proposition to value evidence is one of the most important shifts in Strategic Account Management.</w:t>
      </w:r>
    </w:p>
    <w:p w14:paraId="3A262429" w14:textId="77777777" w:rsidR="003A58E0" w:rsidRDefault="00000000">
      <w:pPr>
        <w:pStyle w:val="BodyText"/>
      </w:pPr>
      <w:r>
        <w:t>It takes us from saying to showing.</w:t>
      </w:r>
    </w:p>
    <w:p w14:paraId="644602B2" w14:textId="77777777" w:rsidR="003A58E0" w:rsidRDefault="00000000">
      <w:pPr>
        <w:pStyle w:val="BodyText"/>
      </w:pPr>
      <w:r>
        <w:t>From supplier language to customer recognition.</w:t>
      </w:r>
    </w:p>
    <w:p w14:paraId="6CE263A4" w14:textId="77777777" w:rsidR="003A58E0" w:rsidRDefault="00000000">
      <w:pPr>
        <w:pStyle w:val="BodyText"/>
      </w:pPr>
      <w:r>
        <w:t>From delivered activity to remembered value.</w:t>
      </w:r>
    </w:p>
    <w:p w14:paraId="441589E2" w14:textId="77777777" w:rsidR="003A58E0" w:rsidRDefault="00000000">
      <w:pPr>
        <w:pStyle w:val="BodyText"/>
      </w:pPr>
      <w:r>
        <w:t>If we cannot evidence value, perhaps we have not created enough of it.</w:t>
      </w:r>
    </w:p>
    <w:sectPr w:rsidR="003A58E0" w:rsidSect="00034616">
      <w:footerReference w:type="default" r:id="rId8"/>
      <w:footerReference w:type="first" r:id="rId9"/>
      <w:pgSz w:w="12240" w:h="15840"/>
      <w:pgMar w:top="1080" w:right="1123" w:bottom="1080" w:left="112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A651B" w14:textId="77777777" w:rsidR="00D63DA3" w:rsidRDefault="00D63DA3">
      <w:pPr>
        <w:spacing w:after="0" w:line="240" w:lineRule="auto"/>
      </w:pPr>
      <w:r>
        <w:separator/>
      </w:r>
    </w:p>
  </w:endnote>
  <w:endnote w:type="continuationSeparator" w:id="0">
    <w:p w14:paraId="1F8D811C" w14:textId="77777777" w:rsidR="00D63DA3" w:rsidRDefault="00D63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F7F5E" w14:textId="77777777" w:rsidR="003A58E0" w:rsidRDefault="00000000">
    <w:pPr>
      <w:pStyle w:val="Footer"/>
      <w:jc w:val="center"/>
    </w:pPr>
    <w:r>
      <w:t xml:space="preserve">WVL-TK-09-v1.0 | Fred Mills | Page </w:t>
    </w:r>
    <w:r>
      <w:fldChar w:fldCharType="begin"/>
    </w:r>
    <w:r>
      <w:instrText>PAGE</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B695" w14:textId="77777777" w:rsidR="003A58E0" w:rsidRDefault="003A58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C5A22" w14:textId="77777777" w:rsidR="00D63DA3" w:rsidRDefault="00D63DA3">
      <w:pPr>
        <w:spacing w:after="0" w:line="240" w:lineRule="auto"/>
      </w:pPr>
      <w:r>
        <w:separator/>
      </w:r>
    </w:p>
  </w:footnote>
  <w:footnote w:type="continuationSeparator" w:id="0">
    <w:p w14:paraId="6B58DFAB" w14:textId="77777777" w:rsidR="00D63DA3" w:rsidRDefault="00D63D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7008006">
    <w:abstractNumId w:val="8"/>
  </w:num>
  <w:num w:numId="2" w16cid:durableId="1477650850">
    <w:abstractNumId w:val="6"/>
  </w:num>
  <w:num w:numId="3" w16cid:durableId="250898557">
    <w:abstractNumId w:val="5"/>
  </w:num>
  <w:num w:numId="4" w16cid:durableId="386487928">
    <w:abstractNumId w:val="4"/>
  </w:num>
  <w:num w:numId="5" w16cid:durableId="1242301124">
    <w:abstractNumId w:val="7"/>
  </w:num>
  <w:num w:numId="6" w16cid:durableId="1726563781">
    <w:abstractNumId w:val="3"/>
  </w:num>
  <w:num w:numId="7" w16cid:durableId="1916209873">
    <w:abstractNumId w:val="2"/>
  </w:num>
  <w:num w:numId="8" w16cid:durableId="1665084242">
    <w:abstractNumId w:val="1"/>
  </w:num>
  <w:num w:numId="9" w16cid:durableId="473836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67B6"/>
    <w:rsid w:val="003A58E0"/>
    <w:rsid w:val="00AA1D8D"/>
    <w:rsid w:val="00B47730"/>
    <w:rsid w:val="00CB0664"/>
    <w:rsid w:val="00CF1942"/>
    <w:rsid w:val="00D63DA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49A661"/>
  <w14:defaultImageDpi w14:val="300"/>
  <w15:docId w15:val="{684D8D0C-E386-3F43-B618-D7BAD3FF0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59" w:lineRule="auto"/>
    </w:pPr>
    <w:rPr>
      <w:rFonts w:ascii="Aptos" w:hAnsi="Aptos"/>
      <w:color w:val="33383F"/>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color w:val="69727D"/>
      <w:sz w:val="16"/>
    </w:r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ublicationTitle">
    <w:name w:val="Publication Title"/>
    <w:pPr>
      <w:spacing w:after="240"/>
    </w:pPr>
    <w:rPr>
      <w:rFonts w:ascii="Aptos" w:hAnsi="Aptos"/>
      <w:b/>
      <w:color w:val="14273D"/>
      <w:sz w:val="60"/>
    </w:rPr>
  </w:style>
  <w:style w:type="paragraph" w:customStyle="1" w:styleId="PageTitle">
    <w:name w:val="Page Title"/>
    <w:pPr>
      <w:spacing w:before="240" w:after="140"/>
    </w:pPr>
    <w:rPr>
      <w:rFonts w:ascii="Aptos" w:hAnsi="Aptos"/>
      <w:b/>
      <w:color w:val="14273D"/>
      <w:sz w:val="40"/>
    </w:rPr>
  </w:style>
  <w:style w:type="paragraph" w:customStyle="1" w:styleId="SectionHeading">
    <w:name w:val="Section Heading"/>
    <w:pPr>
      <w:spacing w:before="200" w:after="100"/>
    </w:pPr>
    <w:rPr>
      <w:rFonts w:ascii="Aptos" w:hAnsi="Aptos"/>
      <w:b/>
      <w:color w:val="14273D"/>
      <w:sz w:val="30"/>
    </w:rPr>
  </w:style>
  <w:style w:type="paragraph" w:customStyle="1" w:styleId="Subheading">
    <w:name w:val="Subheading"/>
    <w:pPr>
      <w:spacing w:before="140" w:after="60"/>
    </w:pPr>
    <w:rPr>
      <w:rFonts w:ascii="Aptos" w:hAnsi="Aptos"/>
      <w:b/>
      <w:color w:val="33383F"/>
      <w:sz w:val="24"/>
    </w:rPr>
  </w:style>
  <w:style w:type="paragraph" w:customStyle="1" w:styleId="SmallMetadata">
    <w:name w:val="Small Metadata"/>
    <w:pPr>
      <w:spacing w:after="40"/>
    </w:pPr>
    <w:rPr>
      <w:rFonts w:ascii="Aptos" w:hAnsi="Aptos"/>
      <w:color w:val="69727D"/>
      <w:sz w:val="16"/>
    </w:rPr>
  </w:style>
  <w:style w:type="paragraph" w:customStyle="1" w:styleId="WorksheetLabel">
    <w:name w:val="Worksheet Label"/>
    <w:pPr>
      <w:spacing w:before="60" w:after="40"/>
    </w:pPr>
    <w:rPr>
      <w:rFonts w:ascii="Aptos" w:hAnsi="Aptos"/>
      <w:b/>
      <w:color w:val="14273D"/>
      <w:sz w:val="18"/>
    </w:rPr>
  </w:style>
  <w:style w:type="paragraph" w:customStyle="1" w:styleId="AIPrompt">
    <w:name w:val="AI Prompt"/>
    <w:pPr>
      <w:spacing w:before="40" w:after="120"/>
    </w:pPr>
    <w:rPr>
      <w:rFonts w:ascii="Aptos" w:hAnsi="Aptos"/>
      <w:color w:val="33383F"/>
      <w:sz w:val="19"/>
    </w:rPr>
  </w:style>
  <w:style w:type="paragraph" w:customStyle="1" w:styleId="AIPromptNumber">
    <w:name w:val="AI Prompt Number"/>
    <w:pPr>
      <w:spacing w:after="20"/>
    </w:pPr>
    <w:rPr>
      <w:rFonts w:ascii="Aptos" w:hAnsi="Aptos"/>
      <w:b/>
      <w:color w:val="A98B52"/>
      <w:sz w:val="16"/>
    </w:rPr>
  </w:style>
  <w:style w:type="paragraph" w:customStyle="1" w:styleId="AIPromptTitle">
    <w:name w:val="AI Prompt Title"/>
    <w:pPr>
      <w:spacing w:after="100"/>
    </w:pPr>
    <w:rPr>
      <w:rFonts w:ascii="Aptos" w:hAnsi="Aptos"/>
      <w:b/>
      <w:color w:val="14273D"/>
    </w:rPr>
  </w:style>
  <w:style w:type="paragraph" w:customStyle="1" w:styleId="AIPromptBody">
    <w:name w:val="AI Prompt Body"/>
    <w:pPr>
      <w:spacing w:after="100"/>
    </w:pPr>
    <w:rPr>
      <w:rFonts w:ascii="Aptos" w:hAnsi="Aptos"/>
      <w:color w:val="33383F"/>
      <w:sz w:val="19"/>
    </w:rPr>
  </w:style>
  <w:style w:type="paragraph" w:customStyle="1" w:styleId="AIPromptContextPlaceholder">
    <w:name w:val="AI Prompt Context Placeholder"/>
    <w:pPr>
      <w:spacing w:before="40" w:after="0"/>
    </w:pPr>
    <w:rPr>
      <w:rFonts w:ascii="Aptos" w:hAnsi="Aptos"/>
      <w:color w:val="69727D"/>
      <w:sz w:val="17"/>
    </w:rPr>
  </w:style>
  <w:style w:type="paragraph" w:customStyle="1" w:styleId="ChallengeYourThinking">
    <w:name w:val="Challenge Your Thinking"/>
    <w:pPr>
      <w:spacing w:before="60" w:after="60"/>
    </w:pPr>
    <w:rPr>
      <w:rFonts w:ascii="Aptos" w:hAnsi="Aptos"/>
      <w:b/>
      <w:color w:val="14273D"/>
      <w:sz w:val="20"/>
    </w:rPr>
  </w:style>
  <w:style w:type="paragraph" w:customStyle="1" w:styleId="ExecutiveInsight">
    <w:name w:val="Executive Insight"/>
    <w:pPr>
      <w:spacing w:before="60" w:after="60"/>
    </w:pPr>
    <w:rPr>
      <w:rFonts w:ascii="Aptos" w:hAnsi="Aptos"/>
      <w:b/>
      <w:color w:val="14273D"/>
      <w:sz w:val="20"/>
    </w:rPr>
  </w:style>
  <w:style w:type="paragraph" w:customStyle="1" w:styleId="CommonMistake">
    <w:name w:val="Common Mistake"/>
    <w:pPr>
      <w:spacing w:before="60" w:after="60"/>
    </w:pPr>
    <w:rPr>
      <w:rFonts w:ascii="Aptos" w:hAnsi="Aptos"/>
      <w:b/>
      <w:color w:val="14273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1226</Words>
  <Characters>6821</Characters>
  <Application>Microsoft Office Word</Application>
  <DocSecurity>0</DocSecurity>
  <Lines>250</Lines>
  <Paragraphs>157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 Evidence Toolkit</dc:title>
  <dc:subject>Executive Toolkit supporting Chapter 9</dc:subject>
  <dc:creator>Fred Mills</dc:creator>
  <cp:keywords>WVL-TK-09-v1.0; Where Value Lives; Chapter 9</cp:keywords>
  <dc:description>Template: publication_template_v1; Source: Chapter 9.docx, Chapter 9; Generated: 2026-08-04</dc:description>
  <cp:lastModifiedBy>Fred Mills</cp:lastModifiedBy>
  <cp:revision>2</cp:revision>
  <dcterms:created xsi:type="dcterms:W3CDTF">2026-08-04T09:30:00Z</dcterms:created>
  <dcterms:modified xsi:type="dcterms:W3CDTF">2026-08-04T09:30:00Z</dcterms:modified>
  <cp:category/>
</cp:coreProperties>
</file>